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24FD2" w14:textId="77777777" w:rsidR="006B04E6" w:rsidRDefault="4B34D1FC" w:rsidP="0901B3FB">
      <w:pPr>
        <w:jc w:val="center"/>
      </w:pPr>
      <w:r>
        <w:rPr>
          <w:noProof/>
        </w:rPr>
        <w:drawing>
          <wp:inline distT="0" distB="0" distL="0" distR="0" wp14:anchorId="0BEE65DA" wp14:editId="53C61211">
            <wp:extent cx="4572000" cy="352425"/>
            <wp:effectExtent l="0" t="0" r="0" b="0"/>
            <wp:docPr id="1137802749" name="Picture 113780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802749"/>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352425"/>
                    </a:xfrm>
                    <a:prstGeom prst="rect">
                      <a:avLst/>
                    </a:prstGeom>
                  </pic:spPr>
                </pic:pic>
              </a:graphicData>
            </a:graphic>
          </wp:inline>
        </w:drawing>
      </w:r>
    </w:p>
    <w:p w14:paraId="21348A34" w14:textId="1C39C6FD" w:rsidR="00186F5B" w:rsidRPr="00185D99" w:rsidRDefault="009756BE" w:rsidP="00024423">
      <w:pPr>
        <w:jc w:val="center"/>
        <w:rPr>
          <w:rFonts w:cstheme="minorHAnsi"/>
          <w:b/>
        </w:rPr>
      </w:pPr>
      <w:r w:rsidRPr="00FF4B2C">
        <w:rPr>
          <w:rFonts w:cstheme="minorHAnsi"/>
          <w:b/>
          <w:bCs/>
          <w:sz w:val="24"/>
        </w:rPr>
        <w:t>Staff Council</w:t>
      </w:r>
      <w:r w:rsidR="00FF4B2C" w:rsidRPr="00FF4B2C">
        <w:rPr>
          <w:rFonts w:cstheme="minorHAnsi"/>
          <w:b/>
          <w:bCs/>
          <w:sz w:val="24"/>
        </w:rPr>
        <w:t xml:space="preserve"> Meeting Minutes</w:t>
      </w:r>
      <w:r w:rsidRPr="00185D99">
        <w:rPr>
          <w:rFonts w:cstheme="minorHAnsi"/>
        </w:rPr>
        <w:br/>
      </w:r>
      <w:r w:rsidR="00105E83">
        <w:rPr>
          <w:rFonts w:cstheme="minorHAnsi"/>
        </w:rPr>
        <w:t xml:space="preserve">March </w:t>
      </w:r>
      <w:r w:rsidR="00FC50F9" w:rsidRPr="00185D99">
        <w:rPr>
          <w:rFonts w:cstheme="minorHAnsi"/>
        </w:rPr>
        <w:t>9</w:t>
      </w:r>
      <w:r w:rsidR="0000713A" w:rsidRPr="00185D99">
        <w:rPr>
          <w:rFonts w:cstheme="minorHAnsi"/>
        </w:rPr>
        <w:t>,</w:t>
      </w:r>
      <w:r w:rsidR="00EB0C1A" w:rsidRPr="00185D99">
        <w:rPr>
          <w:rFonts w:cstheme="minorHAnsi"/>
        </w:rPr>
        <w:t xml:space="preserve"> 202</w:t>
      </w:r>
      <w:r w:rsidR="00FC50F9" w:rsidRPr="00185D99">
        <w:rPr>
          <w:rFonts w:cstheme="minorHAnsi"/>
        </w:rPr>
        <w:t>2</w:t>
      </w:r>
      <w:r w:rsidRPr="00185D99">
        <w:rPr>
          <w:rFonts w:cstheme="minorHAnsi"/>
        </w:rPr>
        <w:t xml:space="preserve"> | Wednesday |</w:t>
      </w:r>
      <w:r w:rsidR="00977B97">
        <w:rPr>
          <w:rFonts w:cstheme="minorHAnsi"/>
        </w:rPr>
        <w:t xml:space="preserve"> 1:00pm </w:t>
      </w:r>
      <w:r w:rsidR="00977B97" w:rsidRPr="00185D99">
        <w:rPr>
          <w:rFonts w:cstheme="minorHAnsi"/>
        </w:rPr>
        <w:t>|</w:t>
      </w:r>
      <w:r w:rsidR="00977B97">
        <w:rPr>
          <w:rFonts w:cstheme="minorHAnsi"/>
        </w:rPr>
        <w:t xml:space="preserve"> </w:t>
      </w:r>
      <w:r w:rsidRPr="00185D99">
        <w:rPr>
          <w:rFonts w:cstheme="minorHAnsi"/>
        </w:rPr>
        <w:t>ONLINE (</w:t>
      </w:r>
      <w:r w:rsidR="3DF5787B" w:rsidRPr="00185D99">
        <w:rPr>
          <w:rFonts w:cstheme="minorHAnsi"/>
        </w:rPr>
        <w:t>Zoom</w:t>
      </w:r>
      <w:r w:rsidRPr="00185D99">
        <w:rPr>
          <w:rFonts w:cstheme="minorHAnsi"/>
        </w:rPr>
        <w:t xml:space="preserve">) </w:t>
      </w:r>
      <w:r w:rsidRPr="00185D99">
        <w:rPr>
          <w:rFonts w:cstheme="minorHAnsi"/>
        </w:rPr>
        <w:br/>
        <w:t>Participants: Professional Staff of University of Hartford</w:t>
      </w:r>
    </w:p>
    <w:p w14:paraId="72415D32" w14:textId="0D6DCF73" w:rsidR="00977B97" w:rsidRDefault="000D4966" w:rsidP="00977B97">
      <w:pPr>
        <w:rPr>
          <w:rFonts w:cstheme="minorHAnsi"/>
          <w:b/>
        </w:rPr>
      </w:pPr>
      <w:r w:rsidRPr="00185D99">
        <w:rPr>
          <w:rFonts w:cstheme="minorHAnsi"/>
          <w:b/>
        </w:rPr>
        <w:t>Welcome:</w:t>
      </w:r>
      <w:r w:rsidR="00F43950">
        <w:rPr>
          <w:rFonts w:cstheme="minorHAnsi"/>
        </w:rPr>
        <w:t xml:space="preserve"> </w:t>
      </w:r>
      <w:r w:rsidR="00105E83" w:rsidRPr="00105E83">
        <w:rPr>
          <w:rFonts w:cstheme="minorHAnsi"/>
          <w:b/>
        </w:rPr>
        <w:t>Lisa Wollenberg,</w:t>
      </w:r>
      <w:r w:rsidRPr="00105E83">
        <w:rPr>
          <w:rFonts w:cstheme="minorHAnsi"/>
          <w:b/>
        </w:rPr>
        <w:t xml:space="preserve"> Staff Council Chair</w:t>
      </w:r>
    </w:p>
    <w:p w14:paraId="48BC2EB1" w14:textId="4496BD05" w:rsidR="00086676" w:rsidRPr="00086676" w:rsidRDefault="00086676" w:rsidP="00977B97">
      <w:pPr>
        <w:rPr>
          <w:rFonts w:cstheme="minorHAnsi"/>
        </w:rPr>
      </w:pPr>
      <w:r w:rsidRPr="00086676">
        <w:rPr>
          <w:rStyle w:val="markedcontent"/>
          <w:rFonts w:cstheme="minorHAnsi"/>
        </w:rPr>
        <w:t>The previous Chair, Kate Darcy Hohenthal, has resigned her position. Following procedures in</w:t>
      </w:r>
      <w:r>
        <w:rPr>
          <w:rStyle w:val="markedcontent"/>
          <w:rFonts w:cstheme="minorHAnsi"/>
        </w:rPr>
        <w:t xml:space="preserve"> </w:t>
      </w:r>
      <w:r w:rsidRPr="00086676">
        <w:rPr>
          <w:rStyle w:val="markedcontent"/>
          <w:rFonts w:cstheme="minorHAnsi"/>
        </w:rPr>
        <w:t xml:space="preserve">the Bylaws, </w:t>
      </w:r>
      <w:r w:rsidR="00024423">
        <w:rPr>
          <w:rStyle w:val="markedcontent"/>
          <w:rFonts w:cstheme="minorHAnsi"/>
        </w:rPr>
        <w:t xml:space="preserve">I as </w:t>
      </w:r>
      <w:r w:rsidRPr="00086676">
        <w:rPr>
          <w:rStyle w:val="markedcontent"/>
          <w:rFonts w:cstheme="minorHAnsi"/>
        </w:rPr>
        <w:t>Vice Chair</w:t>
      </w:r>
      <w:r w:rsidR="00024423">
        <w:rPr>
          <w:rStyle w:val="markedcontent"/>
          <w:rFonts w:cstheme="minorHAnsi"/>
        </w:rPr>
        <w:t xml:space="preserve"> have </w:t>
      </w:r>
      <w:r w:rsidRPr="00086676">
        <w:rPr>
          <w:rStyle w:val="markedcontent"/>
          <w:rFonts w:cstheme="minorHAnsi"/>
        </w:rPr>
        <w:t>assumed the role of Chair. If you had</w:t>
      </w:r>
      <w:r>
        <w:rPr>
          <w:rStyle w:val="markedcontent"/>
          <w:rFonts w:cstheme="minorHAnsi"/>
        </w:rPr>
        <w:t xml:space="preserve"> </w:t>
      </w:r>
      <w:r w:rsidRPr="00086676">
        <w:rPr>
          <w:rStyle w:val="markedcontent"/>
          <w:rFonts w:cstheme="minorHAnsi"/>
        </w:rPr>
        <w:t>any open business with Kate that is not yet resolved, we want to make sure it is not lost in the</w:t>
      </w:r>
      <w:r>
        <w:rPr>
          <w:rStyle w:val="markedcontent"/>
          <w:rFonts w:cstheme="minorHAnsi"/>
        </w:rPr>
        <w:t xml:space="preserve"> </w:t>
      </w:r>
      <w:r w:rsidRPr="00086676">
        <w:rPr>
          <w:rStyle w:val="markedcontent"/>
          <w:rFonts w:cstheme="minorHAnsi"/>
        </w:rPr>
        <w:t xml:space="preserve">transition. Email staff@hartford.edu or reach out to </w:t>
      </w:r>
      <w:r w:rsidR="00024423">
        <w:rPr>
          <w:rStyle w:val="markedcontent"/>
          <w:rFonts w:cstheme="minorHAnsi"/>
        </w:rPr>
        <w:t xml:space="preserve">me </w:t>
      </w:r>
      <w:r w:rsidRPr="00086676">
        <w:rPr>
          <w:rStyle w:val="markedcontent"/>
          <w:rFonts w:cstheme="minorHAnsi"/>
        </w:rPr>
        <w:t xml:space="preserve">directly: </w:t>
      </w:r>
      <w:hyperlink r:id="rId9" w:history="1">
        <w:r w:rsidRPr="00E24050">
          <w:rPr>
            <w:rStyle w:val="Hyperlink"/>
            <w:rFonts w:cstheme="minorHAnsi"/>
          </w:rPr>
          <w:t>Lwollenbe@hartford.edu</w:t>
        </w:r>
      </w:hyperlink>
      <w:r w:rsidRPr="00086676">
        <w:rPr>
          <w:rStyle w:val="markedcontent"/>
          <w:rFonts w:cstheme="minorHAnsi"/>
        </w:rPr>
        <w:t>,</w:t>
      </w:r>
      <w:r>
        <w:rPr>
          <w:rStyle w:val="markedcontent"/>
          <w:rFonts w:cstheme="minorHAnsi"/>
        </w:rPr>
        <w:t xml:space="preserve"> </w:t>
      </w:r>
      <w:r w:rsidRPr="00086676">
        <w:rPr>
          <w:rStyle w:val="markedcontent"/>
          <w:rFonts w:cstheme="minorHAnsi"/>
        </w:rPr>
        <w:t>860.768.4</w:t>
      </w:r>
      <w:r>
        <w:rPr>
          <w:rStyle w:val="markedcontent"/>
          <w:rFonts w:cstheme="minorHAnsi"/>
        </w:rPr>
        <w:t>840.</w:t>
      </w:r>
    </w:p>
    <w:p w14:paraId="6CD589EF" w14:textId="0CF7EED7" w:rsidR="00105E83" w:rsidRPr="003369F9" w:rsidRDefault="00105E83" w:rsidP="00105E83">
      <w:pPr>
        <w:rPr>
          <w:rFonts w:cstheme="minorHAnsi"/>
          <w:b/>
        </w:rPr>
      </w:pPr>
      <w:r>
        <w:rPr>
          <w:rFonts w:cstheme="minorHAnsi"/>
          <w:b/>
        </w:rPr>
        <w:t xml:space="preserve">February 9, 2022 - </w:t>
      </w:r>
      <w:r w:rsidRPr="003369F9">
        <w:rPr>
          <w:rFonts w:cstheme="minorHAnsi"/>
          <w:b/>
        </w:rPr>
        <w:t>General Meeting Minutes</w:t>
      </w:r>
    </w:p>
    <w:p w14:paraId="57198B76" w14:textId="1E92652E" w:rsidR="00105E83" w:rsidRDefault="00105E83" w:rsidP="00024423">
      <w:pPr>
        <w:pStyle w:val="ListParagraph"/>
        <w:numPr>
          <w:ilvl w:val="0"/>
          <w:numId w:val="4"/>
        </w:numPr>
        <w:rPr>
          <w:rFonts w:cstheme="minorHAnsi"/>
        </w:rPr>
      </w:pPr>
      <w:r w:rsidRPr="003369F9">
        <w:rPr>
          <w:rFonts w:cstheme="minorHAnsi"/>
        </w:rPr>
        <w:t xml:space="preserve">Discussion and approval of the minutes from </w:t>
      </w:r>
      <w:r>
        <w:rPr>
          <w:rFonts w:cstheme="minorHAnsi"/>
        </w:rPr>
        <w:t xml:space="preserve">previous </w:t>
      </w:r>
      <w:r w:rsidRPr="003369F9">
        <w:rPr>
          <w:rFonts w:cstheme="minorHAnsi"/>
        </w:rPr>
        <w:t>general meeting</w:t>
      </w:r>
    </w:p>
    <w:p w14:paraId="71405C97" w14:textId="643342D1" w:rsidR="00105E83" w:rsidRDefault="00105E83" w:rsidP="00024423">
      <w:pPr>
        <w:pStyle w:val="ListParagraph"/>
        <w:numPr>
          <w:ilvl w:val="0"/>
          <w:numId w:val="4"/>
        </w:numPr>
        <w:rPr>
          <w:rFonts w:cstheme="minorHAnsi"/>
        </w:rPr>
      </w:pPr>
      <w:r>
        <w:rPr>
          <w:rFonts w:cstheme="minorHAnsi"/>
        </w:rPr>
        <w:t xml:space="preserve">Change </w:t>
      </w:r>
      <w:r w:rsidR="00086676">
        <w:rPr>
          <w:rFonts w:cstheme="minorHAnsi"/>
        </w:rPr>
        <w:t xml:space="preserve">minutes </w:t>
      </w:r>
      <w:r>
        <w:rPr>
          <w:rFonts w:cstheme="minorHAnsi"/>
        </w:rPr>
        <w:t xml:space="preserve">to </w:t>
      </w:r>
      <w:r w:rsidR="00024423">
        <w:rPr>
          <w:rFonts w:cstheme="minorHAnsi"/>
        </w:rPr>
        <w:t xml:space="preserve">reflect that </w:t>
      </w:r>
      <w:r>
        <w:rPr>
          <w:rFonts w:cstheme="minorHAnsi"/>
        </w:rPr>
        <w:t xml:space="preserve">Floyd Cooper has passed </w:t>
      </w:r>
    </w:p>
    <w:p w14:paraId="0A0819FE" w14:textId="5D829A18" w:rsidR="00105E83" w:rsidRDefault="00105E83" w:rsidP="00024423">
      <w:pPr>
        <w:pStyle w:val="ListParagraph"/>
        <w:numPr>
          <w:ilvl w:val="1"/>
          <w:numId w:val="4"/>
        </w:numPr>
        <w:rPr>
          <w:rFonts w:cstheme="minorHAnsi"/>
        </w:rPr>
      </w:pPr>
      <w:r>
        <w:rPr>
          <w:rFonts w:cstheme="minorHAnsi"/>
        </w:rPr>
        <w:t>Allison Poulin voted to approve the Minutes as written; Cindy Oppenheimer seconded this motion</w:t>
      </w:r>
    </w:p>
    <w:p w14:paraId="00D0FF0F" w14:textId="6E2DD6D3" w:rsidR="00105E83" w:rsidRPr="00086676" w:rsidRDefault="00105E83" w:rsidP="00024423">
      <w:pPr>
        <w:pStyle w:val="ListParagraph"/>
        <w:numPr>
          <w:ilvl w:val="1"/>
          <w:numId w:val="4"/>
        </w:numPr>
        <w:rPr>
          <w:rFonts w:cstheme="minorHAnsi"/>
        </w:rPr>
      </w:pPr>
      <w:r w:rsidRPr="00086676">
        <w:rPr>
          <w:rFonts w:cstheme="minorHAnsi"/>
        </w:rPr>
        <w:t xml:space="preserve">Approved with 15 votes in favor and 2 abstentions </w:t>
      </w:r>
    </w:p>
    <w:p w14:paraId="49D33F14" w14:textId="456F043D" w:rsidR="00F43950" w:rsidRPr="00105E83" w:rsidRDefault="003D035E" w:rsidP="00977B97">
      <w:pPr>
        <w:pStyle w:val="Heading1"/>
        <w:shd w:val="clear" w:color="auto" w:fill="FFFFFF"/>
        <w:rPr>
          <w:rFonts w:asciiTheme="minorHAnsi" w:hAnsiTheme="minorHAnsi" w:cstheme="minorHAnsi"/>
          <w:b/>
          <w:i/>
          <w:color w:val="auto"/>
          <w:sz w:val="22"/>
          <w:szCs w:val="22"/>
        </w:rPr>
      </w:pPr>
      <w:r w:rsidRPr="00105E83">
        <w:rPr>
          <w:rFonts w:asciiTheme="minorHAnsi" w:hAnsiTheme="minorHAnsi" w:cstheme="minorHAnsi"/>
          <w:b/>
          <w:bCs/>
          <w:color w:val="auto"/>
          <w:sz w:val="22"/>
          <w:szCs w:val="22"/>
        </w:rPr>
        <w:t>Guest Speaker:</w:t>
      </w:r>
      <w:r w:rsidRPr="00105E83">
        <w:rPr>
          <w:rFonts w:asciiTheme="minorHAnsi" w:hAnsiTheme="minorHAnsi" w:cstheme="minorHAnsi"/>
          <w:b/>
          <w:color w:val="auto"/>
          <w:sz w:val="22"/>
          <w:szCs w:val="22"/>
        </w:rPr>
        <w:t xml:space="preserve"> </w:t>
      </w:r>
      <w:r w:rsidR="00105E83" w:rsidRPr="00105E83">
        <w:rPr>
          <w:rFonts w:asciiTheme="minorHAnsi" w:hAnsiTheme="minorHAnsi" w:cstheme="minorHAnsi"/>
          <w:b/>
          <w:i/>
          <w:color w:val="auto"/>
          <w:sz w:val="22"/>
          <w:szCs w:val="22"/>
        </w:rPr>
        <w:t>President Gregory Woodward</w:t>
      </w:r>
    </w:p>
    <w:p w14:paraId="15C9D98F" w14:textId="446D4973" w:rsidR="00105E83" w:rsidRDefault="00105E83" w:rsidP="00024423">
      <w:pPr>
        <w:pStyle w:val="ListParagraph"/>
        <w:numPr>
          <w:ilvl w:val="0"/>
          <w:numId w:val="5"/>
        </w:numPr>
      </w:pPr>
      <w:r>
        <w:t>President Woodward has been going on a conversation</w:t>
      </w:r>
      <w:r w:rsidR="00024423">
        <w:t>al</w:t>
      </w:r>
      <w:r>
        <w:t xml:space="preserve"> road show with cabinet, deans and campus community on </w:t>
      </w:r>
      <w:r w:rsidR="00024423">
        <w:t xml:space="preserve">the </w:t>
      </w:r>
      <w:r>
        <w:t xml:space="preserve">financial sustainability plan.  The university is in a pretty solid place – there </w:t>
      </w:r>
      <w:r w:rsidR="00024423">
        <w:t>were fewer students this year</w:t>
      </w:r>
      <w:r>
        <w:t xml:space="preserve">, but we had planned for it.  We are on target with are budgets and will be on target next year.  </w:t>
      </w:r>
    </w:p>
    <w:p w14:paraId="4F027093" w14:textId="4FF058AE" w:rsidR="00105E83" w:rsidRDefault="00105E83" w:rsidP="00024423">
      <w:pPr>
        <w:pStyle w:val="ListParagraph"/>
        <w:numPr>
          <w:ilvl w:val="0"/>
          <w:numId w:val="5"/>
        </w:numPr>
      </w:pPr>
      <w:r>
        <w:t>Main focus needs to be on increasing enrollment and retention.  At the February Board of Regents</w:t>
      </w:r>
      <w:r w:rsidR="00024423">
        <w:t>,</w:t>
      </w:r>
      <w:r>
        <w:t xml:space="preserve"> </w:t>
      </w:r>
      <w:r w:rsidR="00D902DF">
        <w:t>he</w:t>
      </w:r>
      <w:r w:rsidR="00024423">
        <w:t xml:space="preserve"> </w:t>
      </w:r>
      <w:r>
        <w:t xml:space="preserve">presented a 3-part proposal to the board which was approved. </w:t>
      </w:r>
    </w:p>
    <w:p w14:paraId="3981622E" w14:textId="77777777" w:rsidR="00105E83" w:rsidRPr="00086676" w:rsidRDefault="00105E83" w:rsidP="00086676">
      <w:pPr>
        <w:ind w:left="720"/>
        <w:rPr>
          <w:b/>
          <w:u w:val="single"/>
        </w:rPr>
      </w:pPr>
      <w:r w:rsidRPr="00086676">
        <w:rPr>
          <w:b/>
          <w:u w:val="single"/>
        </w:rPr>
        <w:t>Compensation</w:t>
      </w:r>
    </w:p>
    <w:p w14:paraId="27278547" w14:textId="68C4D469" w:rsidR="00105E83" w:rsidRDefault="00086676" w:rsidP="00024423">
      <w:pPr>
        <w:pStyle w:val="ListParagraph"/>
        <w:numPr>
          <w:ilvl w:val="1"/>
          <w:numId w:val="11"/>
        </w:numPr>
      </w:pPr>
      <w:r>
        <w:t>Three-year</w:t>
      </w:r>
      <w:r w:rsidR="00105E83">
        <w:t xml:space="preserve"> compensation package starting this summer with 2% merit i</w:t>
      </w:r>
      <w:r w:rsidR="00D902DF">
        <w:t>ncrement pool as a minimum each year.</w:t>
      </w:r>
      <w:r w:rsidR="00105E83">
        <w:t xml:space="preserve">  </w:t>
      </w:r>
    </w:p>
    <w:p w14:paraId="5EFA7A44" w14:textId="62C7AA48" w:rsidR="00105E83" w:rsidRDefault="00105E83" w:rsidP="00024423">
      <w:pPr>
        <w:pStyle w:val="ListParagraph"/>
        <w:numPr>
          <w:ilvl w:val="1"/>
          <w:numId w:val="11"/>
        </w:numPr>
      </w:pPr>
      <w:r>
        <w:t xml:space="preserve">Set aside </w:t>
      </w:r>
      <w:r w:rsidR="00D902DF">
        <w:t xml:space="preserve">additional </w:t>
      </w:r>
      <w:r>
        <w:t>funds for adjustments to salaries to</w:t>
      </w:r>
      <w:r w:rsidR="00D902DF">
        <w:t xml:space="preserve"> address salary compression and </w:t>
      </w:r>
      <w:r>
        <w:t>bring salaries up to the minimum</w:t>
      </w:r>
      <w:r w:rsidR="00D902DF">
        <w:t xml:space="preserve"> or median</w:t>
      </w:r>
      <w:r>
        <w:t>. It w</w:t>
      </w:r>
      <w:r w:rsidR="00D902DF">
        <w:t>ould</w:t>
      </w:r>
      <w:r>
        <w:t xml:space="preserve"> take 5 to 6 million dollars to bring everyone up to the median level. The hope is to put </w:t>
      </w:r>
      <w:r w:rsidR="00D902DF">
        <w:t>$</w:t>
      </w:r>
      <w:r>
        <w:t xml:space="preserve">500,00 in every year.  Salaries that are the furthest away from </w:t>
      </w:r>
      <w:r w:rsidR="00D902DF">
        <w:t>where they should be will</w:t>
      </w:r>
      <w:r>
        <w:t xml:space="preserve"> get the increases first. </w:t>
      </w:r>
    </w:p>
    <w:p w14:paraId="2D2AA5CF" w14:textId="1322986D" w:rsidR="00105E83" w:rsidRDefault="00086676" w:rsidP="00024423">
      <w:pPr>
        <w:pStyle w:val="ListParagraph"/>
        <w:numPr>
          <w:ilvl w:val="1"/>
          <w:numId w:val="11"/>
        </w:numPr>
      </w:pPr>
      <w:r>
        <w:t>I</w:t>
      </w:r>
      <w:r w:rsidR="00105E83">
        <w:t xml:space="preserve">f there is a surplus of money this year it will be divided up amongst every employee. </w:t>
      </w:r>
    </w:p>
    <w:p w14:paraId="2238A0B8" w14:textId="20DC69E5" w:rsidR="00105E83" w:rsidRDefault="00105E83" w:rsidP="00086676">
      <w:pPr>
        <w:ind w:left="720"/>
        <w:rPr>
          <w:b/>
          <w:u w:val="single"/>
        </w:rPr>
      </w:pPr>
      <w:r w:rsidRPr="00086676">
        <w:rPr>
          <w:b/>
          <w:u w:val="single"/>
        </w:rPr>
        <w:t>Physical Improvements to Campus</w:t>
      </w:r>
    </w:p>
    <w:p w14:paraId="42D73295" w14:textId="6CEB69B2" w:rsidR="00D902DF" w:rsidRPr="00D902DF" w:rsidRDefault="00D902DF" w:rsidP="00D902DF">
      <w:pPr>
        <w:pStyle w:val="ListParagraph"/>
        <w:numPr>
          <w:ilvl w:val="0"/>
          <w:numId w:val="14"/>
        </w:numPr>
        <w:rPr>
          <w:b/>
          <w:u w:val="single"/>
        </w:rPr>
      </w:pPr>
      <w:r>
        <w:t xml:space="preserve">Board approved 20 million dollars in loans and gifts to renovate the Village Apartments. Attracting more upperclassmen to live on the campus.  They hope the renovations will be finished by fall 2022. </w:t>
      </w:r>
    </w:p>
    <w:p w14:paraId="534ED3E2" w14:textId="77C51320" w:rsidR="00105E83" w:rsidRDefault="00086676" w:rsidP="00024423">
      <w:pPr>
        <w:pStyle w:val="ListParagraph"/>
        <w:numPr>
          <w:ilvl w:val="0"/>
          <w:numId w:val="12"/>
        </w:numPr>
      </w:pPr>
      <w:r>
        <w:t xml:space="preserve">Up to 10 million dollars is allocated </w:t>
      </w:r>
      <w:r w:rsidR="00105E83">
        <w:t>to continuing renovating the 1</w:t>
      </w:r>
      <w:r w:rsidR="00105E83" w:rsidRPr="00024423">
        <w:rPr>
          <w:vertAlign w:val="superscript"/>
        </w:rPr>
        <w:t>st</w:t>
      </w:r>
      <w:r w:rsidR="00105E83">
        <w:t xml:space="preserve"> and 2</w:t>
      </w:r>
      <w:r w:rsidR="00105E83" w:rsidRPr="00024423">
        <w:rPr>
          <w:vertAlign w:val="superscript"/>
        </w:rPr>
        <w:t>nd</w:t>
      </w:r>
      <w:r w:rsidR="00105E83">
        <w:t xml:space="preserve"> year student residential halls and Park River. Not putting any money into Regents as they will eventually be knocked down.  </w:t>
      </w:r>
    </w:p>
    <w:p w14:paraId="04DCCD8B" w14:textId="1E42CBE0" w:rsidR="00105E83" w:rsidRDefault="00086676" w:rsidP="00024423">
      <w:pPr>
        <w:pStyle w:val="ListParagraph"/>
        <w:numPr>
          <w:ilvl w:val="0"/>
          <w:numId w:val="12"/>
        </w:numPr>
      </w:pPr>
      <w:r>
        <w:t xml:space="preserve">Construction of track </w:t>
      </w:r>
      <w:r w:rsidR="00105E83">
        <w:t>for track and field sports and also for faculty, staff and student use.  Inside area of track will be able to be used by varsity teams and intramural club practices.</w:t>
      </w:r>
    </w:p>
    <w:p w14:paraId="03940DBF" w14:textId="21746534" w:rsidR="00D902DF" w:rsidRDefault="00D902DF" w:rsidP="00024423">
      <w:pPr>
        <w:pStyle w:val="ListParagraph"/>
        <w:numPr>
          <w:ilvl w:val="0"/>
          <w:numId w:val="12"/>
        </w:numPr>
      </w:pPr>
      <w:r>
        <w:t xml:space="preserve">Budget for these improvements is separate from the operating budget with staff salaries, etc.  We need to take advantage of our financial stability and borrow money while rates are low, to keep up with peer institutions. </w:t>
      </w:r>
    </w:p>
    <w:p w14:paraId="095B482C" w14:textId="77777777" w:rsidR="00C71D72" w:rsidRDefault="00C71D72" w:rsidP="00C71D72"/>
    <w:p w14:paraId="57167C72" w14:textId="72A29F01" w:rsidR="00105E83" w:rsidRDefault="00105E83" w:rsidP="00086676">
      <w:pPr>
        <w:ind w:left="720"/>
        <w:rPr>
          <w:b/>
          <w:u w:val="single"/>
        </w:rPr>
      </w:pPr>
      <w:r w:rsidRPr="00086676">
        <w:rPr>
          <w:b/>
          <w:u w:val="single"/>
        </w:rPr>
        <w:lastRenderedPageBreak/>
        <w:t>Investment</w:t>
      </w:r>
    </w:p>
    <w:p w14:paraId="63BADCC0" w14:textId="56698192" w:rsidR="00086676" w:rsidRDefault="00086676" w:rsidP="00024423">
      <w:pPr>
        <w:pStyle w:val="ListParagraph"/>
        <w:numPr>
          <w:ilvl w:val="0"/>
          <w:numId w:val="13"/>
        </w:numPr>
      </w:pPr>
      <w:r>
        <w:t xml:space="preserve">Additional staff for Tutoring, Center for Student Success, Career Center and Institutional Advancement </w:t>
      </w:r>
    </w:p>
    <w:p w14:paraId="77BBBB4C" w14:textId="66EB464B" w:rsidR="00105E83" w:rsidRDefault="00086676" w:rsidP="00024423">
      <w:pPr>
        <w:pStyle w:val="ListParagraph"/>
        <w:numPr>
          <w:ilvl w:val="0"/>
          <w:numId w:val="13"/>
        </w:numPr>
      </w:pPr>
      <w:r>
        <w:t xml:space="preserve">University will need to go into the red in order to make </w:t>
      </w:r>
      <w:r w:rsidR="00105E83">
        <w:t xml:space="preserve">changes that will enhance enrollment and retention. </w:t>
      </w:r>
      <w:r w:rsidR="00D902DF">
        <w:t>Four-year</w:t>
      </w:r>
      <w:r>
        <w:t xml:space="preserve"> </w:t>
      </w:r>
      <w:r w:rsidR="00105E83">
        <w:t xml:space="preserve">models </w:t>
      </w:r>
      <w:r>
        <w:t xml:space="preserve">were done </w:t>
      </w:r>
      <w:r w:rsidR="00105E83">
        <w:t xml:space="preserve">of best and worst case.  Worst case </w:t>
      </w:r>
      <w:r w:rsidR="00D902DF">
        <w:t>2</w:t>
      </w:r>
      <w:r w:rsidR="00105E83">
        <w:t xml:space="preserve"> years in the negative then </w:t>
      </w:r>
      <w:r w:rsidR="00D902DF">
        <w:t xml:space="preserve">2 years in the positive, with </w:t>
      </w:r>
      <w:proofErr w:type="gramStart"/>
      <w:r w:rsidR="00105E83">
        <w:t>11</w:t>
      </w:r>
      <w:r w:rsidR="00D902DF">
        <w:t xml:space="preserve"> </w:t>
      </w:r>
      <w:r w:rsidR="00105E83">
        <w:t xml:space="preserve">million </w:t>
      </w:r>
      <w:r w:rsidR="00D902DF">
        <w:t>dollar</w:t>
      </w:r>
      <w:proofErr w:type="gramEnd"/>
      <w:r w:rsidR="00D902DF">
        <w:t xml:space="preserve"> surplus at the 4</w:t>
      </w:r>
      <w:r w:rsidR="00D902DF" w:rsidRPr="00D902DF">
        <w:rPr>
          <w:vertAlign w:val="superscript"/>
        </w:rPr>
        <w:t>th</w:t>
      </w:r>
      <w:r w:rsidR="00D902DF">
        <w:t xml:space="preserve"> year. </w:t>
      </w:r>
      <w:r w:rsidR="00105E83">
        <w:t xml:space="preserve"> Best case 1</w:t>
      </w:r>
      <w:r w:rsidR="00105E83" w:rsidRPr="00086676">
        <w:rPr>
          <w:vertAlign w:val="superscript"/>
        </w:rPr>
        <w:t>st</w:t>
      </w:r>
      <w:r w:rsidR="00105E83">
        <w:t xml:space="preserve"> year negative, </w:t>
      </w:r>
      <w:r>
        <w:t xml:space="preserve">remaining </w:t>
      </w:r>
      <w:r w:rsidR="00D902DF">
        <w:t>3</w:t>
      </w:r>
      <w:r>
        <w:t xml:space="preserve"> years positive by </w:t>
      </w:r>
      <w:r w:rsidR="00D902DF">
        <w:t>4th</w:t>
      </w:r>
      <w:r>
        <w:t xml:space="preserve"> </w:t>
      </w:r>
      <w:r w:rsidR="00105E83">
        <w:t xml:space="preserve">year we would be 20 million </w:t>
      </w:r>
      <w:r w:rsidR="00D902DF">
        <w:t xml:space="preserve">in the positive.  The surplus can then be reinvested in staff, faculty, programs, facilities, etc. </w:t>
      </w:r>
    </w:p>
    <w:p w14:paraId="09D05359" w14:textId="77777777" w:rsidR="00086676" w:rsidRDefault="00086676" w:rsidP="00086676">
      <w:pPr>
        <w:ind w:left="720"/>
      </w:pPr>
    </w:p>
    <w:p w14:paraId="42022474" w14:textId="18BD53A4" w:rsidR="00105E83" w:rsidRDefault="00105E83" w:rsidP="00086676">
      <w:pPr>
        <w:rPr>
          <w:b/>
          <w:u w:val="single"/>
        </w:rPr>
      </w:pPr>
      <w:r w:rsidRPr="00086676">
        <w:rPr>
          <w:b/>
          <w:u w:val="single"/>
        </w:rPr>
        <w:t>Questions</w:t>
      </w:r>
    </w:p>
    <w:p w14:paraId="048AA2C1" w14:textId="3AC613F9" w:rsidR="00086676" w:rsidRDefault="00086676" w:rsidP="00024423">
      <w:pPr>
        <w:pStyle w:val="ListParagraph"/>
        <w:numPr>
          <w:ilvl w:val="0"/>
          <w:numId w:val="7"/>
        </w:numPr>
      </w:pPr>
      <w:r>
        <w:t xml:space="preserve">Will there be raises </w:t>
      </w:r>
      <w:r w:rsidR="00105E83">
        <w:t>this year? And if so, what type and how much</w:t>
      </w:r>
      <w:r>
        <w:t>?</w:t>
      </w:r>
    </w:p>
    <w:p w14:paraId="5BF90D66" w14:textId="513F8568" w:rsidR="00086676" w:rsidRDefault="00086676" w:rsidP="00024423">
      <w:pPr>
        <w:pStyle w:val="ListParagraph"/>
        <w:numPr>
          <w:ilvl w:val="0"/>
          <w:numId w:val="8"/>
        </w:numPr>
      </w:pPr>
      <w:r>
        <w:t>This was already answered in the presentation.</w:t>
      </w:r>
    </w:p>
    <w:p w14:paraId="27ED0CCB" w14:textId="3C708619" w:rsidR="00086676" w:rsidRDefault="00086676" w:rsidP="00024423">
      <w:pPr>
        <w:pStyle w:val="ListParagraph"/>
        <w:numPr>
          <w:ilvl w:val="0"/>
          <w:numId w:val="7"/>
        </w:numPr>
      </w:pPr>
      <w:r>
        <w:t>Will there be retirement packages offered this year</w:t>
      </w:r>
    </w:p>
    <w:p w14:paraId="32E2DB48" w14:textId="0C0D7BCA" w:rsidR="00086676" w:rsidRDefault="00086676" w:rsidP="00024423">
      <w:pPr>
        <w:pStyle w:val="ListParagraph"/>
        <w:numPr>
          <w:ilvl w:val="0"/>
          <w:numId w:val="8"/>
        </w:numPr>
      </w:pPr>
      <w:r>
        <w:t>No, there won’t be.  Data and research shows we need to sit tight on retirement for now.</w:t>
      </w:r>
    </w:p>
    <w:p w14:paraId="585EC7F4" w14:textId="737124A3" w:rsidR="00086676" w:rsidRDefault="00086676" w:rsidP="00024423">
      <w:pPr>
        <w:pStyle w:val="ListParagraph"/>
        <w:numPr>
          <w:ilvl w:val="0"/>
          <w:numId w:val="7"/>
        </w:numPr>
      </w:pPr>
      <w:r>
        <w:t>Can you speak about the aspect of Financial Sustainability of Online Learning?</w:t>
      </w:r>
    </w:p>
    <w:p w14:paraId="5697707B" w14:textId="1E6AA6B0" w:rsidR="00086676" w:rsidRDefault="00086676" w:rsidP="00024423">
      <w:pPr>
        <w:pStyle w:val="ListParagraph"/>
        <w:numPr>
          <w:ilvl w:val="0"/>
          <w:numId w:val="8"/>
        </w:numPr>
      </w:pPr>
      <w:r>
        <w:t>We have a financial plan for online learning – building an office for online learning with dedicated staff that develops courses, certificate programs.</w:t>
      </w:r>
    </w:p>
    <w:p w14:paraId="5E8D955C" w14:textId="22A5BBF6" w:rsidR="00086676" w:rsidRDefault="00086676" w:rsidP="00024423">
      <w:pPr>
        <w:pStyle w:val="ListParagraph"/>
        <w:numPr>
          <w:ilvl w:val="0"/>
          <w:numId w:val="7"/>
        </w:numPr>
      </w:pPr>
      <w:r>
        <w:t>What have you done to enhance student experiences on campus?</w:t>
      </w:r>
    </w:p>
    <w:p w14:paraId="6303B717" w14:textId="77777777" w:rsidR="00086676" w:rsidRDefault="00086676" w:rsidP="00024423">
      <w:pPr>
        <w:pStyle w:val="ListParagraph"/>
        <w:numPr>
          <w:ilvl w:val="2"/>
          <w:numId w:val="7"/>
        </w:numPr>
      </w:pPr>
      <w:r>
        <w:t xml:space="preserve">Dean Isaacs has done a lot of programs and updates to the quads and will continue to do so. </w:t>
      </w:r>
    </w:p>
    <w:p w14:paraId="2093E46B" w14:textId="1B7F2E7E" w:rsidR="00086676" w:rsidRDefault="00086676" w:rsidP="00024423">
      <w:pPr>
        <w:pStyle w:val="ListParagraph"/>
        <w:numPr>
          <w:ilvl w:val="2"/>
          <w:numId w:val="7"/>
        </w:numPr>
      </w:pPr>
      <w:r>
        <w:t xml:space="preserve">Looking into why the retention of students in Hawk Hall is 90% compared to the rest of the campus at 73%.  Has to be the sense of community – looking to do more learning communities and little suites for faculty/staff to live in and be a mentor.  </w:t>
      </w:r>
    </w:p>
    <w:p w14:paraId="42B3B850" w14:textId="77777777" w:rsidR="00086676" w:rsidRDefault="00086676" w:rsidP="00024423">
      <w:pPr>
        <w:pStyle w:val="ListParagraph"/>
        <w:numPr>
          <w:ilvl w:val="2"/>
          <w:numId w:val="7"/>
        </w:numPr>
      </w:pPr>
      <w:r>
        <w:t>CSS has increased 1</w:t>
      </w:r>
      <w:r w:rsidRPr="00105E83">
        <w:rPr>
          <w:vertAlign w:val="superscript"/>
        </w:rPr>
        <w:t>st</w:t>
      </w:r>
      <w:r>
        <w:t xml:space="preserve"> year retention from 73% to 81%</w:t>
      </w:r>
    </w:p>
    <w:p w14:paraId="79275EA7" w14:textId="3B057464" w:rsidR="00086676" w:rsidRPr="00D902DF" w:rsidRDefault="00086676" w:rsidP="00024423">
      <w:pPr>
        <w:pStyle w:val="ListParagraph"/>
        <w:numPr>
          <w:ilvl w:val="0"/>
          <w:numId w:val="7"/>
        </w:numPr>
      </w:pPr>
      <w:r>
        <w:t xml:space="preserve">How is the financial model </w:t>
      </w:r>
      <w:r w:rsidRPr="00105E83">
        <w:rPr>
          <w:rFonts w:eastAsia="Times New Roman" w:cstheme="minorHAnsi"/>
        </w:rPr>
        <w:t xml:space="preserve">which has evolved under your tenure during the past 4 years sustainable, especially when compared to our immediate competitors? (Quinnipiac is up 2200 students and Hartford is down almost a thousand students). What are you going to do to compensate for the decreased enrollment that might occur in the College of Education, Nursing, and Health Professions because of Hartford Healthcare’s new </w:t>
      </w:r>
      <w:r w:rsidRPr="00105E83">
        <w:rPr>
          <w:rFonts w:cstheme="minorHAnsi"/>
        </w:rPr>
        <w:t>five-year</w:t>
      </w:r>
      <w:r w:rsidRPr="00105E83">
        <w:rPr>
          <w:rFonts w:eastAsia="Times New Roman" w:cstheme="minorHAnsi"/>
        </w:rPr>
        <w:t xml:space="preserve"> contract with Quinnipiac, which makes the students in the school of medicine, nursing, and health sciences immediately eligible for employment within the Hartford Healthcare network?</w:t>
      </w:r>
    </w:p>
    <w:p w14:paraId="4E05D383" w14:textId="77777777" w:rsidR="00D902DF" w:rsidRDefault="00D902DF" w:rsidP="00024423">
      <w:pPr>
        <w:pStyle w:val="ListParagraph"/>
        <w:numPr>
          <w:ilvl w:val="0"/>
          <w:numId w:val="10"/>
        </w:numPr>
      </w:pPr>
      <w:r>
        <w:t>His information is that Quinnipiac is actually down 6000 students.</w:t>
      </w:r>
    </w:p>
    <w:p w14:paraId="303C7623" w14:textId="3DA0FF30" w:rsidR="00086676" w:rsidRDefault="00086676" w:rsidP="00024423">
      <w:pPr>
        <w:pStyle w:val="ListParagraph"/>
        <w:numPr>
          <w:ilvl w:val="0"/>
          <w:numId w:val="10"/>
        </w:numPr>
      </w:pPr>
      <w:r>
        <w:t>Hartford Healthcare has enough of a need for nurses that there would be jobs for all of our nursing students. This year we had 1,300 applicants for nursing and accepted 100</w:t>
      </w:r>
    </w:p>
    <w:p w14:paraId="6EEC25A7" w14:textId="0C46B73E" w:rsidR="00086676" w:rsidRDefault="00086676" w:rsidP="00024423">
      <w:pPr>
        <w:pStyle w:val="ListParagraph"/>
        <w:numPr>
          <w:ilvl w:val="0"/>
          <w:numId w:val="10"/>
        </w:numPr>
      </w:pPr>
      <w:proofErr w:type="spellStart"/>
      <w:r>
        <w:t>Hursey</w:t>
      </w:r>
      <w:proofErr w:type="spellEnd"/>
      <w:r>
        <w:t xml:space="preserve"> Center will enhance our enrollment.</w:t>
      </w:r>
    </w:p>
    <w:p w14:paraId="0FF08D15" w14:textId="2D45CC51" w:rsidR="00086676" w:rsidRDefault="00086676" w:rsidP="00024423">
      <w:pPr>
        <w:pStyle w:val="ListParagraph"/>
        <w:numPr>
          <w:ilvl w:val="0"/>
          <w:numId w:val="10"/>
        </w:numPr>
      </w:pPr>
      <w:r>
        <w:t>Healthcare needs are high now and Hartford Healthcare is not our only partner.</w:t>
      </w:r>
    </w:p>
    <w:p w14:paraId="69BC1897" w14:textId="77777777" w:rsidR="00D902DF" w:rsidRDefault="00D902DF" w:rsidP="00D902DF">
      <w:pPr>
        <w:ind w:left="720"/>
      </w:pPr>
    </w:p>
    <w:p w14:paraId="2DD1EA4C" w14:textId="6F1F57A8" w:rsidR="00105E83" w:rsidRDefault="00105E83" w:rsidP="00024423">
      <w:pPr>
        <w:pStyle w:val="ListParagraph"/>
        <w:numPr>
          <w:ilvl w:val="0"/>
          <w:numId w:val="5"/>
        </w:numPr>
      </w:pPr>
      <w:r>
        <w:t xml:space="preserve">Covid is not quite over, Yale, Wesleyan and Trinity have had outbreaks.  We will be </w:t>
      </w:r>
      <w:r w:rsidR="00D902DF">
        <w:t xml:space="preserve">reassessing the mask policy </w:t>
      </w:r>
      <w:r w:rsidR="00A65886">
        <w:t>after spring</w:t>
      </w:r>
      <w:r>
        <w:t xml:space="preserve"> break. </w:t>
      </w:r>
    </w:p>
    <w:p w14:paraId="2072B893" w14:textId="77777777" w:rsidR="00A65886" w:rsidRDefault="00A65886" w:rsidP="00A65886"/>
    <w:p w14:paraId="0B375115" w14:textId="5EBEC917" w:rsidR="004B1B20" w:rsidRDefault="00422C59" w:rsidP="00C56FC1">
      <w:pPr>
        <w:pStyle w:val="Heading2"/>
        <w:rPr>
          <w:rFonts w:asciiTheme="minorHAnsi" w:hAnsiTheme="minorHAnsi" w:cstheme="minorHAnsi"/>
          <w:b/>
          <w:bCs/>
          <w:color w:val="auto"/>
          <w:sz w:val="22"/>
          <w:szCs w:val="22"/>
        </w:rPr>
      </w:pPr>
      <w:r w:rsidRPr="00185D99">
        <w:rPr>
          <w:rFonts w:asciiTheme="minorHAnsi" w:hAnsiTheme="minorHAnsi" w:cstheme="minorHAnsi"/>
          <w:b/>
          <w:bCs/>
          <w:noProof/>
          <w:color w:val="auto"/>
          <w:sz w:val="22"/>
          <w:szCs w:val="22"/>
          <w:u w:val="single"/>
        </w:rPr>
        <mc:AlternateContent>
          <mc:Choice Requires="wps">
            <w:drawing>
              <wp:anchor distT="4294967295" distB="4294967295" distL="114300" distR="114300" simplePos="0" relativeHeight="251665408" behindDoc="0" locked="0" layoutInCell="1" allowOverlap="1" wp14:anchorId="70B00704" wp14:editId="4A266207">
                <wp:simplePos x="0" y="0"/>
                <wp:positionH relativeFrom="column">
                  <wp:posOffset>-65405</wp:posOffset>
                </wp:positionH>
                <wp:positionV relativeFrom="paragraph">
                  <wp:posOffset>208914</wp:posOffset>
                </wp:positionV>
                <wp:extent cx="59817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39AD9F3"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16.45pt" to="465.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" strokecolor="#5b9bd5 [3204]" strokeweight=".5pt">
                <v:stroke joinstyle="miter"/>
                <o:lock v:ext="edit" shapetype="f"/>
              </v:line>
            </w:pict>
          </mc:Fallback>
        </mc:AlternateContent>
      </w:r>
      <w:r w:rsidR="00797D13" w:rsidRPr="00185D99">
        <w:rPr>
          <w:rFonts w:asciiTheme="minorHAnsi" w:hAnsiTheme="minorHAnsi" w:cstheme="minorHAnsi"/>
          <w:b/>
          <w:bCs/>
          <w:color w:val="auto"/>
          <w:sz w:val="22"/>
          <w:szCs w:val="22"/>
        </w:rPr>
        <w:t xml:space="preserve">Delegate </w:t>
      </w:r>
      <w:r w:rsidR="006B04E6" w:rsidRPr="00185D99">
        <w:rPr>
          <w:rFonts w:asciiTheme="minorHAnsi" w:hAnsiTheme="minorHAnsi" w:cstheme="minorHAnsi"/>
          <w:b/>
          <w:bCs/>
          <w:color w:val="auto"/>
          <w:sz w:val="22"/>
          <w:szCs w:val="22"/>
        </w:rPr>
        <w:t>Reports</w:t>
      </w:r>
    </w:p>
    <w:p w14:paraId="1FB66B1C" w14:textId="77777777" w:rsidR="00086676" w:rsidRDefault="00086676" w:rsidP="00186F5B">
      <w:pPr>
        <w:spacing w:after="0" w:line="240" w:lineRule="auto"/>
        <w:rPr>
          <w:rFonts w:cstheme="minorHAnsi"/>
          <w:b/>
          <w:u w:val="single"/>
        </w:rPr>
      </w:pPr>
    </w:p>
    <w:p w14:paraId="642E4714" w14:textId="73CD22A1" w:rsidR="006B04E6" w:rsidRPr="00185D99" w:rsidRDefault="006B04E6" w:rsidP="00186F5B">
      <w:pPr>
        <w:spacing w:after="0" w:line="240" w:lineRule="auto"/>
        <w:rPr>
          <w:rFonts w:eastAsiaTheme="minorEastAsia" w:cstheme="minorHAnsi"/>
        </w:rPr>
      </w:pPr>
      <w:r w:rsidRPr="00185D99">
        <w:rPr>
          <w:rFonts w:cstheme="minorHAnsi"/>
          <w:b/>
          <w:u w:val="single"/>
        </w:rPr>
        <w:t>Treasurer’s Report:</w:t>
      </w:r>
      <w:r w:rsidRPr="00185D99">
        <w:rPr>
          <w:rFonts w:cstheme="minorHAnsi"/>
        </w:rPr>
        <w:t xml:space="preserve"> (Linda Zigmont) Balance is $1,422.98 </w:t>
      </w:r>
    </w:p>
    <w:p w14:paraId="5E69A9CC" w14:textId="646AA6A2" w:rsidR="002B803A" w:rsidRPr="00A65886" w:rsidRDefault="00C43BF6" w:rsidP="00E73AB9">
      <w:pPr>
        <w:pStyle w:val="ListParagraph"/>
        <w:numPr>
          <w:ilvl w:val="1"/>
          <w:numId w:val="1"/>
        </w:numPr>
        <w:spacing w:after="0" w:line="240" w:lineRule="auto"/>
        <w:ind w:left="360" w:firstLine="0"/>
        <w:rPr>
          <w:rFonts w:eastAsiaTheme="minorEastAsia" w:cstheme="minorHAnsi"/>
        </w:rPr>
      </w:pPr>
      <w:r w:rsidRPr="00185D99">
        <w:rPr>
          <w:rFonts w:cstheme="minorHAnsi"/>
        </w:rPr>
        <w:t>No change</w:t>
      </w:r>
    </w:p>
    <w:p w14:paraId="16A3E7A8" w14:textId="77777777" w:rsidR="00E73AB9" w:rsidRPr="00185D99" w:rsidRDefault="00E73AB9" w:rsidP="00E73AB9">
      <w:pPr>
        <w:pStyle w:val="ListParagraph"/>
        <w:spacing w:after="0" w:line="240" w:lineRule="auto"/>
        <w:ind w:left="360" w:hanging="270"/>
        <w:rPr>
          <w:rFonts w:cstheme="minorHAnsi"/>
        </w:rPr>
      </w:pPr>
    </w:p>
    <w:p w14:paraId="6A1F64F2" w14:textId="77777777" w:rsidR="00086676" w:rsidRDefault="006B04E6" w:rsidP="001E05AA">
      <w:pPr>
        <w:spacing w:after="0" w:line="240" w:lineRule="auto"/>
        <w:rPr>
          <w:rFonts w:cstheme="minorHAnsi"/>
        </w:rPr>
      </w:pPr>
      <w:r w:rsidRPr="00185D99">
        <w:rPr>
          <w:rFonts w:cstheme="minorHAnsi"/>
          <w:b/>
          <w:u w:val="single"/>
        </w:rPr>
        <w:lastRenderedPageBreak/>
        <w:t>Benefits Taskforce:</w:t>
      </w:r>
      <w:r w:rsidRPr="00185D99">
        <w:rPr>
          <w:rFonts w:cstheme="minorHAnsi"/>
          <w:b/>
        </w:rPr>
        <w:t xml:space="preserve"> </w:t>
      </w:r>
      <w:r w:rsidRPr="00185D99">
        <w:rPr>
          <w:rFonts w:cstheme="minorHAnsi"/>
        </w:rPr>
        <w:t>(Cindy Oppenheimer</w:t>
      </w:r>
      <w:r w:rsidR="00335445" w:rsidRPr="00185D99">
        <w:rPr>
          <w:rFonts w:cstheme="minorHAnsi"/>
        </w:rPr>
        <w:t>/</w:t>
      </w:r>
      <w:proofErr w:type="spellStart"/>
      <w:r w:rsidR="00335445" w:rsidRPr="00185D99">
        <w:rPr>
          <w:rStyle w:val="mark9n6ew05yd"/>
          <w:rFonts w:cstheme="minorHAnsi"/>
          <w:bdr w:val="none" w:sz="0" w:space="0" w:color="auto" w:frame="1"/>
          <w:shd w:val="clear" w:color="auto" w:fill="FFFFFF"/>
        </w:rPr>
        <w:t>Desirée</w:t>
      </w:r>
      <w:proofErr w:type="spellEnd"/>
      <w:r w:rsidR="00335445" w:rsidRPr="00185D99">
        <w:rPr>
          <w:rFonts w:cstheme="minorHAnsi"/>
          <w:shd w:val="clear" w:color="auto" w:fill="FFFFFF"/>
        </w:rPr>
        <w:t> </w:t>
      </w:r>
      <w:proofErr w:type="spellStart"/>
      <w:r w:rsidR="00335445" w:rsidRPr="00185D99">
        <w:rPr>
          <w:rFonts w:cstheme="minorHAnsi"/>
          <w:shd w:val="clear" w:color="auto" w:fill="FFFFFF"/>
        </w:rPr>
        <w:t>Kleykamp</w:t>
      </w:r>
      <w:proofErr w:type="spellEnd"/>
      <w:r w:rsidRPr="00185D99">
        <w:rPr>
          <w:rFonts w:cstheme="minorHAnsi"/>
        </w:rPr>
        <w:t>)</w:t>
      </w:r>
      <w:r w:rsidR="00F54388" w:rsidRPr="00185D99">
        <w:rPr>
          <w:rFonts w:cstheme="minorHAnsi"/>
        </w:rPr>
        <w:t xml:space="preserve">   </w:t>
      </w:r>
    </w:p>
    <w:p w14:paraId="636F57C6" w14:textId="77777777" w:rsidR="00086676" w:rsidRPr="00086676" w:rsidRDefault="00086676" w:rsidP="00024423">
      <w:pPr>
        <w:pStyle w:val="ListParagraph"/>
        <w:numPr>
          <w:ilvl w:val="0"/>
          <w:numId w:val="6"/>
        </w:numPr>
        <w:spacing w:after="0" w:line="240" w:lineRule="auto"/>
        <w:rPr>
          <w:rFonts w:eastAsia="Times New Roman" w:cstheme="minorHAnsi"/>
        </w:rPr>
      </w:pPr>
      <w:r w:rsidRPr="00086676">
        <w:rPr>
          <w:rFonts w:eastAsia="Times New Roman" w:cstheme="minorHAnsi"/>
          <w:b/>
        </w:rPr>
        <w:t>COVID Over the Counter Test</w:t>
      </w:r>
      <w:r w:rsidRPr="00086676">
        <w:rPr>
          <w:rFonts w:eastAsia="Times New Roman" w:cstheme="minorHAnsi"/>
        </w:rPr>
        <w:br/>
        <w:t>• Federal government announced on Jan 12, 2022 that as of Jan 15, 2022 private</w:t>
      </w:r>
      <w:r w:rsidRPr="00086676">
        <w:rPr>
          <w:rFonts w:eastAsia="Times New Roman" w:cstheme="minorHAnsi"/>
        </w:rPr>
        <w:br/>
        <w:t>insurance carriers had to pay the cost of over the counter Covid tests. Carriers were</w:t>
      </w:r>
      <w:r w:rsidRPr="00086676">
        <w:rPr>
          <w:rFonts w:eastAsia="Times New Roman" w:cstheme="minorHAnsi"/>
        </w:rPr>
        <w:br/>
        <w:t>given no advance warning so they have been scrambling to set up a process.</w:t>
      </w:r>
      <w:r w:rsidRPr="00086676">
        <w:rPr>
          <w:rFonts w:eastAsia="Times New Roman" w:cstheme="minorHAnsi"/>
        </w:rPr>
        <w:br/>
        <w:t xml:space="preserve">• Aetna on 2/17/2022 shared their proposed process with employers, </w:t>
      </w:r>
      <w:proofErr w:type="spellStart"/>
      <w:r w:rsidRPr="00086676">
        <w:rPr>
          <w:rFonts w:eastAsia="Times New Roman" w:cstheme="minorHAnsi"/>
        </w:rPr>
        <w:t>UNotes</w:t>
      </w:r>
      <w:proofErr w:type="spellEnd"/>
      <w:r w:rsidRPr="00086676">
        <w:rPr>
          <w:rFonts w:eastAsia="Times New Roman" w:cstheme="minorHAnsi"/>
        </w:rPr>
        <w:t xml:space="preserve"> posted on</w:t>
      </w:r>
      <w:r w:rsidRPr="00086676">
        <w:rPr>
          <w:rFonts w:eastAsia="Times New Roman" w:cstheme="minorHAnsi"/>
        </w:rPr>
        <w:br/>
        <w:t>1/27 regarding reimbursement: At-home COVID Test Kit Reimbursement for Aetna</w:t>
      </w:r>
      <w:r w:rsidRPr="00086676">
        <w:rPr>
          <w:rFonts w:eastAsia="Times New Roman" w:cstheme="minorHAnsi"/>
        </w:rPr>
        <w:br/>
        <w:t>members.</w:t>
      </w:r>
    </w:p>
    <w:p w14:paraId="0C67095E" w14:textId="77777777" w:rsidR="00086676" w:rsidRPr="00086676" w:rsidRDefault="00086676" w:rsidP="00024423">
      <w:pPr>
        <w:pStyle w:val="ListParagraph"/>
        <w:numPr>
          <w:ilvl w:val="0"/>
          <w:numId w:val="6"/>
        </w:numPr>
        <w:spacing w:after="0" w:line="240" w:lineRule="auto"/>
        <w:rPr>
          <w:rStyle w:val="markedcontent"/>
          <w:rFonts w:cstheme="minorHAnsi"/>
          <w:b/>
          <w:u w:val="single"/>
        </w:rPr>
      </w:pPr>
      <w:r w:rsidRPr="00086676">
        <w:rPr>
          <w:rStyle w:val="markedcontent"/>
          <w:rFonts w:cstheme="minorHAnsi"/>
        </w:rPr>
        <w:t>Although the tests are “free” to individuals, they cost the University and in turn increase</w:t>
      </w:r>
      <w:r w:rsidRPr="00086676">
        <w:rPr>
          <w:rFonts w:cstheme="minorHAnsi"/>
        </w:rPr>
        <w:br/>
      </w:r>
      <w:r w:rsidRPr="00086676">
        <w:rPr>
          <w:rStyle w:val="markedcontent"/>
          <w:rFonts w:cstheme="minorHAnsi"/>
        </w:rPr>
        <w:t>claim cost. Please do not stock up on tests, they have an expiration date of less than a</w:t>
      </w:r>
      <w:bookmarkStart w:id="0" w:name="_GoBack"/>
      <w:bookmarkEnd w:id="0"/>
      <w:r w:rsidRPr="00086676">
        <w:rPr>
          <w:rFonts w:cstheme="minorHAnsi"/>
        </w:rPr>
        <w:br/>
      </w:r>
      <w:r w:rsidRPr="00086676">
        <w:rPr>
          <w:rStyle w:val="markedcontent"/>
          <w:rFonts w:cstheme="minorHAnsi"/>
        </w:rPr>
        <w:t>year and having to toss them is a waste of tests and money.</w:t>
      </w:r>
    </w:p>
    <w:p w14:paraId="463A15C9" w14:textId="4274F25A" w:rsidR="00EB16DB" w:rsidRPr="00086676" w:rsidRDefault="00086676" w:rsidP="00024423">
      <w:pPr>
        <w:pStyle w:val="ListParagraph"/>
        <w:numPr>
          <w:ilvl w:val="0"/>
          <w:numId w:val="6"/>
        </w:numPr>
        <w:spacing w:after="0" w:line="240" w:lineRule="auto"/>
        <w:rPr>
          <w:rFonts w:cstheme="minorHAnsi"/>
          <w:b/>
          <w:u w:val="single"/>
        </w:rPr>
      </w:pPr>
      <w:r w:rsidRPr="00086676">
        <w:rPr>
          <w:rStyle w:val="markedcontent"/>
          <w:rFonts w:cstheme="minorHAnsi"/>
          <w:b/>
        </w:rPr>
        <w:t>Connecticut Paid Family Leave</w:t>
      </w:r>
      <w:r w:rsidRPr="00086676">
        <w:rPr>
          <w:rFonts w:cstheme="minorHAnsi"/>
        </w:rPr>
        <w:br/>
      </w:r>
      <w:r w:rsidRPr="00086676">
        <w:rPr>
          <w:rStyle w:val="markedcontent"/>
          <w:rFonts w:cstheme="minorHAnsi"/>
        </w:rPr>
        <w:t>• Administered by AFLAC for the State of CT</w:t>
      </w:r>
      <w:r w:rsidRPr="00086676">
        <w:rPr>
          <w:rFonts w:cstheme="minorHAnsi"/>
        </w:rPr>
        <w:br/>
      </w:r>
      <w:r w:rsidRPr="00086676">
        <w:rPr>
          <w:rStyle w:val="markedcontent"/>
          <w:rFonts w:cstheme="minorHAnsi"/>
        </w:rPr>
        <w:t>• Claim processing by AFLAC/State has slowed and is causing delays in payments to</w:t>
      </w:r>
      <w:r w:rsidRPr="00086676">
        <w:rPr>
          <w:rFonts w:cstheme="minorHAnsi"/>
        </w:rPr>
        <w:br/>
      </w:r>
      <w:r w:rsidRPr="00086676">
        <w:rPr>
          <w:rStyle w:val="markedcontent"/>
          <w:rFonts w:cstheme="minorHAnsi"/>
        </w:rPr>
        <w:t>individuals</w:t>
      </w:r>
      <w:r w:rsidRPr="00086676">
        <w:rPr>
          <w:rFonts w:cstheme="minorHAnsi"/>
        </w:rPr>
        <w:br/>
      </w:r>
      <w:r w:rsidRPr="00086676">
        <w:rPr>
          <w:rStyle w:val="markedcontent"/>
          <w:rFonts w:cstheme="minorHAnsi"/>
        </w:rPr>
        <w:t>• If you are going out on disability or Family Leave contact HRD as soon as possible.</w:t>
      </w:r>
      <w:r w:rsidR="00F54388" w:rsidRPr="00086676">
        <w:rPr>
          <w:rFonts w:cstheme="minorHAnsi"/>
        </w:rPr>
        <w:t xml:space="preserve"> </w:t>
      </w:r>
    </w:p>
    <w:p w14:paraId="3D6292E4" w14:textId="701E312E" w:rsidR="006B04E6" w:rsidRPr="00185D99" w:rsidRDefault="003369F9" w:rsidP="00270D27">
      <w:pPr>
        <w:spacing w:after="0" w:line="240" w:lineRule="auto"/>
        <w:rPr>
          <w:rFonts w:cstheme="minorHAnsi"/>
        </w:rPr>
      </w:pPr>
      <w:r>
        <w:rPr>
          <w:rFonts w:cstheme="minorHAnsi"/>
          <w:b/>
          <w:u w:val="single"/>
        </w:rPr>
        <w:t>Resource Planning &amp; Priorities C</w:t>
      </w:r>
      <w:r w:rsidR="006B04E6" w:rsidRPr="00185D99">
        <w:rPr>
          <w:rFonts w:cstheme="minorHAnsi"/>
          <w:b/>
          <w:u w:val="single"/>
        </w:rPr>
        <w:t>ommittee</w:t>
      </w:r>
      <w:r>
        <w:rPr>
          <w:rFonts w:cstheme="minorHAnsi"/>
          <w:b/>
          <w:u w:val="single"/>
        </w:rPr>
        <w:t xml:space="preserve"> (RPPC)</w:t>
      </w:r>
      <w:r w:rsidR="006B04E6" w:rsidRPr="00185D99">
        <w:rPr>
          <w:rFonts w:cstheme="minorHAnsi"/>
          <w:b/>
          <w:u w:val="single"/>
        </w:rPr>
        <w:t>:</w:t>
      </w:r>
      <w:r w:rsidR="006B04E6" w:rsidRPr="00185D99">
        <w:rPr>
          <w:rFonts w:cstheme="minorHAnsi"/>
        </w:rPr>
        <w:t xml:space="preserve"> (</w:t>
      </w:r>
      <w:r w:rsidR="00415C30" w:rsidRPr="00185D99">
        <w:rPr>
          <w:rFonts w:cstheme="minorHAnsi"/>
        </w:rPr>
        <w:t>Laura D’Angelo-Gohn</w:t>
      </w:r>
      <w:r w:rsidR="00335445" w:rsidRPr="00185D99">
        <w:rPr>
          <w:rFonts w:cstheme="minorHAnsi"/>
        </w:rPr>
        <w:t>/Ben Ide</w:t>
      </w:r>
      <w:r w:rsidR="006B04E6" w:rsidRPr="00185D99">
        <w:rPr>
          <w:rFonts w:cstheme="minorHAnsi"/>
        </w:rPr>
        <w:t>)</w:t>
      </w:r>
    </w:p>
    <w:p w14:paraId="09AA0AA0" w14:textId="3430CD7D" w:rsidR="00750F74" w:rsidRPr="00185D99" w:rsidRDefault="00086676" w:rsidP="00024423">
      <w:pPr>
        <w:pStyle w:val="ListParagraph"/>
        <w:numPr>
          <w:ilvl w:val="0"/>
          <w:numId w:val="3"/>
        </w:numPr>
        <w:spacing w:after="0" w:line="240" w:lineRule="auto"/>
        <w:rPr>
          <w:rFonts w:cstheme="minorHAnsi"/>
        </w:rPr>
      </w:pPr>
      <w:r w:rsidRPr="00086676">
        <w:rPr>
          <w:rStyle w:val="markedcontent"/>
          <w:rFonts w:cstheme="minorHAnsi"/>
        </w:rPr>
        <w:t>The meeting was cancelled this month because, although the Board of Regents supports the</w:t>
      </w:r>
      <w:r w:rsidRPr="00086676">
        <w:rPr>
          <w:rFonts w:cstheme="minorHAnsi"/>
        </w:rPr>
        <w:br/>
      </w:r>
      <w:r w:rsidRPr="00086676">
        <w:rPr>
          <w:rStyle w:val="markedcontent"/>
          <w:rFonts w:cstheme="minorHAnsi"/>
        </w:rPr>
        <w:t>broad outlines of the budget, some discussion still needs to take place to approve the specifics.</w:t>
      </w:r>
      <w:r w:rsidRPr="00086676">
        <w:rPr>
          <w:rFonts w:cstheme="minorHAnsi"/>
        </w:rPr>
        <w:br/>
      </w:r>
      <w:r w:rsidRPr="00086676">
        <w:rPr>
          <w:rStyle w:val="markedcontent"/>
          <w:rFonts w:cstheme="minorHAnsi"/>
        </w:rPr>
        <w:t>There is some good news, though. Despite the expected drop in spring enrollment numbers,</w:t>
      </w:r>
      <w:r w:rsidRPr="00086676">
        <w:rPr>
          <w:rFonts w:cstheme="minorHAnsi"/>
        </w:rPr>
        <w:br/>
      </w:r>
      <w:r w:rsidRPr="00086676">
        <w:rPr>
          <w:rStyle w:val="markedcontent"/>
          <w:rFonts w:cstheme="minorHAnsi"/>
        </w:rPr>
        <w:t>retention from fall to spring held right at the estimated 93%</w:t>
      </w:r>
      <w:r>
        <w:rPr>
          <w:rStyle w:val="markedcontent"/>
          <w:rFonts w:cstheme="minorHAnsi"/>
        </w:rPr>
        <w:t>.</w:t>
      </w:r>
      <w:r w:rsidR="00195D40" w:rsidRPr="00185D99">
        <w:rPr>
          <w:rFonts w:cstheme="minorHAnsi"/>
          <w:shd w:val="clear" w:color="auto" w:fill="FFFFFF"/>
        </w:rPr>
        <w:t xml:space="preserve"> community.</w:t>
      </w:r>
      <w:r w:rsidR="001A460C" w:rsidRPr="00185D99">
        <w:rPr>
          <w:rFonts w:cstheme="minorHAnsi"/>
        </w:rPr>
        <w:t xml:space="preserve"> </w:t>
      </w:r>
    </w:p>
    <w:p w14:paraId="046F791D" w14:textId="77777777" w:rsidR="007A23C1" w:rsidRPr="00185D99" w:rsidRDefault="007A23C1" w:rsidP="007A23C1">
      <w:pPr>
        <w:pStyle w:val="xmsonormal"/>
        <w:shd w:val="clear" w:color="auto" w:fill="FFFFFF"/>
        <w:spacing w:before="0" w:beforeAutospacing="0" w:after="0" w:afterAutospacing="0"/>
        <w:rPr>
          <w:rFonts w:asciiTheme="minorHAnsi" w:hAnsiTheme="minorHAnsi" w:cstheme="minorHAnsi"/>
          <w:b/>
          <w:sz w:val="22"/>
          <w:szCs w:val="22"/>
          <w:u w:val="single"/>
        </w:rPr>
      </w:pPr>
      <w:r w:rsidRPr="00185D99">
        <w:rPr>
          <w:rFonts w:asciiTheme="minorHAnsi" w:hAnsiTheme="minorHAnsi" w:cstheme="minorHAnsi"/>
          <w:sz w:val="22"/>
          <w:szCs w:val="22"/>
          <w:bdr w:val="none" w:sz="0" w:space="0" w:color="auto" w:frame="1"/>
        </w:rPr>
        <w:t> </w:t>
      </w:r>
      <w:r w:rsidRPr="00185D99">
        <w:rPr>
          <w:rFonts w:asciiTheme="minorHAnsi" w:hAnsiTheme="minorHAnsi" w:cstheme="minorHAnsi"/>
          <w:b/>
          <w:sz w:val="22"/>
          <w:szCs w:val="22"/>
          <w:u w:val="single"/>
        </w:rPr>
        <w:t>Fundraising</w:t>
      </w:r>
    </w:p>
    <w:p w14:paraId="069F84BD" w14:textId="2BE24F23" w:rsidR="007A23C1" w:rsidRPr="00086676" w:rsidRDefault="007A23C1" w:rsidP="00024423">
      <w:pPr>
        <w:pStyle w:val="ListParagraph"/>
        <w:numPr>
          <w:ilvl w:val="0"/>
          <w:numId w:val="2"/>
        </w:numPr>
        <w:spacing w:after="0" w:line="240" w:lineRule="auto"/>
        <w:rPr>
          <w:rFonts w:cstheme="minorHAnsi"/>
        </w:rPr>
      </w:pPr>
      <w:r w:rsidRPr="00086676">
        <w:rPr>
          <w:rFonts w:cstheme="minorHAnsi"/>
        </w:rPr>
        <w:t>No Change</w:t>
      </w:r>
    </w:p>
    <w:p w14:paraId="30B40BBF" w14:textId="77777777" w:rsidR="007A23C1" w:rsidRPr="00185D99" w:rsidRDefault="007A23C1" w:rsidP="007A23C1">
      <w:pPr>
        <w:spacing w:after="0" w:line="240" w:lineRule="auto"/>
        <w:rPr>
          <w:rFonts w:cstheme="minorHAnsi"/>
        </w:rPr>
      </w:pPr>
      <w:r w:rsidRPr="00185D99">
        <w:rPr>
          <w:rFonts w:cstheme="minorHAnsi"/>
          <w:b/>
          <w:u w:val="single"/>
        </w:rPr>
        <w:t>Ways and Means</w:t>
      </w:r>
      <w:r w:rsidRPr="00185D99">
        <w:rPr>
          <w:rFonts w:cstheme="minorHAnsi"/>
        </w:rPr>
        <w:t xml:space="preserve"> (Ben Ide)</w:t>
      </w:r>
    </w:p>
    <w:p w14:paraId="7C8FFDA8" w14:textId="5740DBC9" w:rsidR="007A23C1" w:rsidRPr="00086676" w:rsidRDefault="007A23C1" w:rsidP="00024423">
      <w:pPr>
        <w:pStyle w:val="ListParagraph"/>
        <w:numPr>
          <w:ilvl w:val="0"/>
          <w:numId w:val="2"/>
        </w:numPr>
        <w:spacing w:after="0" w:line="240" w:lineRule="auto"/>
        <w:rPr>
          <w:rFonts w:cstheme="minorHAnsi"/>
        </w:rPr>
      </w:pPr>
      <w:r w:rsidRPr="00086676">
        <w:rPr>
          <w:rFonts w:cstheme="minorHAnsi"/>
        </w:rPr>
        <w:t>No change</w:t>
      </w:r>
    </w:p>
    <w:p w14:paraId="3B0315EF" w14:textId="3AE56C14" w:rsidR="007A23C1" w:rsidRDefault="007A23C1" w:rsidP="007A23C1">
      <w:pPr>
        <w:spacing w:after="0" w:line="240" w:lineRule="auto"/>
        <w:rPr>
          <w:rFonts w:cstheme="minorHAnsi"/>
        </w:rPr>
      </w:pPr>
      <w:r w:rsidRPr="00185D99">
        <w:rPr>
          <w:rFonts w:cstheme="minorHAnsi"/>
          <w:b/>
          <w:u w:val="single"/>
        </w:rPr>
        <w:t>Faculty Senate:</w:t>
      </w:r>
      <w:r w:rsidRPr="00185D99">
        <w:rPr>
          <w:rFonts w:cstheme="minorHAnsi"/>
        </w:rPr>
        <w:t xml:space="preserve"> (Rachel Yacouby) </w:t>
      </w:r>
    </w:p>
    <w:p w14:paraId="3DA2861B" w14:textId="1C758182" w:rsidR="007A23C1" w:rsidRPr="00086676" w:rsidRDefault="00086676" w:rsidP="00024423">
      <w:pPr>
        <w:pStyle w:val="ListParagraph"/>
        <w:numPr>
          <w:ilvl w:val="0"/>
          <w:numId w:val="2"/>
        </w:numPr>
        <w:spacing w:after="0" w:line="240" w:lineRule="auto"/>
        <w:rPr>
          <w:rFonts w:cstheme="minorHAnsi"/>
          <w:b/>
          <w:u w:val="single"/>
        </w:rPr>
      </w:pPr>
      <w:r w:rsidRPr="00086676">
        <w:rPr>
          <w:rStyle w:val="markedcontent"/>
          <w:rFonts w:cstheme="minorHAnsi"/>
        </w:rPr>
        <w:t xml:space="preserve">The SGA representative reported that after Spring Break, Moe’s will be open extended hours, to 6pm, to accommodate those who are on campus later in the day.  Did not meet this month. </w:t>
      </w:r>
    </w:p>
    <w:p w14:paraId="7EE8FA09" w14:textId="6B77FD0F" w:rsidR="00C94D84" w:rsidRDefault="00FD0DD9" w:rsidP="004401D9">
      <w:pPr>
        <w:spacing w:after="0" w:line="240" w:lineRule="auto"/>
        <w:rPr>
          <w:rFonts w:cstheme="minorHAnsi"/>
          <w:shd w:val="clear" w:color="auto" w:fill="FFFFFF"/>
        </w:rPr>
      </w:pPr>
      <w:r w:rsidRPr="00185D99">
        <w:rPr>
          <w:rFonts w:cstheme="minorHAnsi"/>
          <w:b/>
          <w:u w:val="single"/>
        </w:rPr>
        <w:t xml:space="preserve">Diversity, Equity, and Inclusion Task Force </w:t>
      </w:r>
      <w:r w:rsidRPr="00185D99">
        <w:rPr>
          <w:rFonts w:cstheme="minorHAnsi"/>
        </w:rPr>
        <w:t>(</w:t>
      </w:r>
      <w:proofErr w:type="spellStart"/>
      <w:r w:rsidRPr="00185D99">
        <w:rPr>
          <w:rStyle w:val="mark9n6ew05yd"/>
          <w:rFonts w:cstheme="minorHAnsi"/>
          <w:bdr w:val="none" w:sz="0" w:space="0" w:color="auto" w:frame="1"/>
          <w:shd w:val="clear" w:color="auto" w:fill="FFFFFF"/>
        </w:rPr>
        <w:t>Desirée</w:t>
      </w:r>
      <w:proofErr w:type="spellEnd"/>
      <w:r w:rsidRPr="00185D99">
        <w:rPr>
          <w:rFonts w:cstheme="minorHAnsi"/>
          <w:shd w:val="clear" w:color="auto" w:fill="FFFFFF"/>
        </w:rPr>
        <w:t> </w:t>
      </w:r>
      <w:proofErr w:type="spellStart"/>
      <w:r w:rsidRPr="00185D99">
        <w:rPr>
          <w:rFonts w:cstheme="minorHAnsi"/>
          <w:shd w:val="clear" w:color="auto" w:fill="FFFFFF"/>
        </w:rPr>
        <w:t>Kleykamp</w:t>
      </w:r>
      <w:proofErr w:type="spellEnd"/>
      <w:r w:rsidR="00006933">
        <w:rPr>
          <w:rFonts w:cstheme="minorHAnsi"/>
          <w:shd w:val="clear" w:color="auto" w:fill="FFFFFF"/>
        </w:rPr>
        <w:t>/Lisa Cote</w:t>
      </w:r>
      <w:r w:rsidRPr="00185D99">
        <w:rPr>
          <w:rFonts w:cstheme="minorHAnsi"/>
          <w:shd w:val="clear" w:color="auto" w:fill="FFFFFF"/>
        </w:rPr>
        <w:t>)</w:t>
      </w:r>
    </w:p>
    <w:p w14:paraId="3865F5DA" w14:textId="76F87E1C" w:rsidR="0078538D" w:rsidRPr="0078538D" w:rsidRDefault="00086676" w:rsidP="00024423">
      <w:pPr>
        <w:pStyle w:val="ListParagraph"/>
        <w:numPr>
          <w:ilvl w:val="0"/>
          <w:numId w:val="2"/>
        </w:numPr>
        <w:spacing w:after="0" w:line="240" w:lineRule="auto"/>
        <w:rPr>
          <w:rFonts w:eastAsia="Times New Roman" w:cstheme="minorHAnsi"/>
          <w:bdr w:val="none" w:sz="0" w:space="0" w:color="auto" w:frame="1"/>
        </w:rPr>
      </w:pPr>
      <w:r>
        <w:rPr>
          <w:rFonts w:eastAsia="Times New Roman" w:cstheme="minorHAnsi"/>
          <w:bdr w:val="none" w:sz="0" w:space="0" w:color="auto" w:frame="1"/>
        </w:rPr>
        <w:t>No change</w:t>
      </w:r>
      <w:r w:rsidR="0078538D">
        <w:rPr>
          <w:rFonts w:eastAsia="Times New Roman" w:cstheme="minorHAnsi"/>
          <w:bdr w:val="none" w:sz="0" w:space="0" w:color="auto" w:frame="1"/>
        </w:rPr>
        <w:t xml:space="preserve"> </w:t>
      </w:r>
    </w:p>
    <w:p w14:paraId="781BA799" w14:textId="77777777" w:rsidR="0078538D" w:rsidRPr="00185D99" w:rsidRDefault="0078538D" w:rsidP="004401D9">
      <w:pPr>
        <w:spacing w:after="0" w:line="240" w:lineRule="auto"/>
        <w:rPr>
          <w:rFonts w:eastAsia="Times New Roman" w:cstheme="minorHAnsi"/>
          <w:bdr w:val="none" w:sz="0" w:space="0" w:color="auto" w:frame="1"/>
        </w:rPr>
      </w:pPr>
    </w:p>
    <w:p w14:paraId="7F1F0984" w14:textId="6B628E96" w:rsidR="00797D13" w:rsidRPr="00185D99" w:rsidRDefault="00422C59" w:rsidP="00797D13">
      <w:pPr>
        <w:pStyle w:val="Heading2"/>
        <w:rPr>
          <w:rFonts w:asciiTheme="minorHAnsi" w:hAnsiTheme="minorHAnsi" w:cstheme="minorHAnsi"/>
          <w:b/>
          <w:bCs/>
          <w:color w:val="auto"/>
          <w:sz w:val="22"/>
          <w:szCs w:val="22"/>
        </w:rPr>
      </w:pPr>
      <w:r w:rsidRPr="00185D99">
        <w:rPr>
          <w:rFonts w:asciiTheme="minorHAnsi" w:hAnsiTheme="minorHAnsi" w:cstheme="minorHAnsi"/>
          <w:b/>
          <w:bCs/>
          <w:noProof/>
          <w:color w:val="auto"/>
          <w:sz w:val="22"/>
          <w:szCs w:val="22"/>
          <w:u w:val="single"/>
        </w:rPr>
        <mc:AlternateContent>
          <mc:Choice Requires="wps">
            <w:drawing>
              <wp:anchor distT="4294967295" distB="4294967295" distL="114300" distR="114300" simplePos="0" relativeHeight="251675648" behindDoc="0" locked="0" layoutInCell="1" allowOverlap="1" wp14:anchorId="2C0A136C" wp14:editId="502660F6">
                <wp:simplePos x="0" y="0"/>
                <wp:positionH relativeFrom="column">
                  <wp:posOffset>-65405</wp:posOffset>
                </wp:positionH>
                <wp:positionV relativeFrom="paragraph">
                  <wp:posOffset>208914</wp:posOffset>
                </wp:positionV>
                <wp:extent cx="59817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D06EB8" id="Straight Connector 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16.45pt" to="465.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" strokecolor="#5b9bd5 [3204]" strokeweight=".5pt">
                <v:stroke joinstyle="miter"/>
                <o:lock v:ext="edit" shapetype="f"/>
              </v:line>
            </w:pict>
          </mc:Fallback>
        </mc:AlternateContent>
      </w:r>
      <w:r w:rsidR="00797D13" w:rsidRPr="00185D99">
        <w:rPr>
          <w:rFonts w:asciiTheme="minorHAnsi" w:hAnsiTheme="minorHAnsi" w:cstheme="minorHAnsi"/>
          <w:b/>
          <w:bCs/>
          <w:color w:val="auto"/>
          <w:sz w:val="22"/>
          <w:szCs w:val="22"/>
        </w:rPr>
        <w:t>Community Representative Reports</w:t>
      </w:r>
    </w:p>
    <w:p w14:paraId="64BD03DD" w14:textId="77777777" w:rsidR="00C87161" w:rsidRPr="00185D99" w:rsidRDefault="00C87161" w:rsidP="00C87161">
      <w:pPr>
        <w:spacing w:after="0"/>
        <w:rPr>
          <w:rFonts w:cstheme="minorHAnsi"/>
        </w:rPr>
      </w:pPr>
    </w:p>
    <w:p w14:paraId="27929A18" w14:textId="77777777" w:rsidR="00086676" w:rsidRDefault="00086676" w:rsidP="00186F5B">
      <w:pPr>
        <w:spacing w:after="0"/>
        <w:rPr>
          <w:rFonts w:cstheme="minorHAnsi"/>
          <w:bCs/>
          <w:shd w:val="clear" w:color="auto" w:fill="FFFFFF"/>
        </w:rPr>
      </w:pPr>
      <w:r>
        <w:rPr>
          <w:rFonts w:cstheme="minorHAnsi"/>
          <w:b/>
          <w:bCs/>
          <w:u w:val="single"/>
          <w:shd w:val="clear" w:color="auto" w:fill="FFFFFF"/>
        </w:rPr>
        <w:t xml:space="preserve">Institutional Advancement: </w:t>
      </w:r>
      <w:r>
        <w:rPr>
          <w:rFonts w:cstheme="minorHAnsi"/>
          <w:bCs/>
          <w:shd w:val="clear" w:color="auto" w:fill="FFFFFF"/>
        </w:rPr>
        <w:t>(Victoria Sandoval)</w:t>
      </w:r>
    </w:p>
    <w:p w14:paraId="00C8EF36" w14:textId="1192F921" w:rsidR="00086676" w:rsidRDefault="00086676" w:rsidP="00186F5B">
      <w:pPr>
        <w:spacing w:after="0"/>
        <w:rPr>
          <w:rStyle w:val="markedcontent"/>
          <w:rFonts w:cstheme="minorHAnsi"/>
        </w:rPr>
      </w:pPr>
      <w:proofErr w:type="spellStart"/>
      <w:r w:rsidRPr="00086676">
        <w:rPr>
          <w:rStyle w:val="markedcontent"/>
          <w:rFonts w:cstheme="minorHAnsi"/>
        </w:rPr>
        <w:t>UHart’s</w:t>
      </w:r>
      <w:proofErr w:type="spellEnd"/>
      <w:r w:rsidRPr="00086676">
        <w:rPr>
          <w:rStyle w:val="markedcontent"/>
          <w:rFonts w:cstheme="minorHAnsi"/>
        </w:rPr>
        <w:t xml:space="preserve"> Day of Giving is coming up on Wednesday, March 23rd. We hope all staff will feel</w:t>
      </w:r>
      <w:r w:rsidRPr="00086676">
        <w:rPr>
          <w:rFonts w:cstheme="minorHAnsi"/>
        </w:rPr>
        <w:br/>
      </w:r>
      <w:r w:rsidRPr="00086676">
        <w:rPr>
          <w:rStyle w:val="markedcontent"/>
          <w:rFonts w:cstheme="minorHAnsi"/>
        </w:rPr>
        <w:t>encouraged and inspired to participate and follow the day’s progress with us!! There will be</w:t>
      </w:r>
      <w:r w:rsidRPr="00086676">
        <w:rPr>
          <w:rFonts w:cstheme="minorHAnsi"/>
        </w:rPr>
        <w:br/>
      </w:r>
      <w:r w:rsidRPr="00086676">
        <w:rPr>
          <w:rStyle w:val="markedcontent"/>
          <w:rFonts w:cstheme="minorHAnsi"/>
        </w:rPr>
        <w:t>several associated event</w:t>
      </w:r>
      <w:r>
        <w:rPr>
          <w:rStyle w:val="markedcontent"/>
          <w:rFonts w:cstheme="minorHAnsi"/>
        </w:rPr>
        <w:t>:</w:t>
      </w:r>
    </w:p>
    <w:p w14:paraId="1F0B8A27" w14:textId="77777777" w:rsidR="00086676" w:rsidRPr="00086676" w:rsidRDefault="00086676" w:rsidP="00024423">
      <w:pPr>
        <w:pStyle w:val="ListParagraph"/>
        <w:numPr>
          <w:ilvl w:val="0"/>
          <w:numId w:val="2"/>
        </w:numPr>
        <w:spacing w:after="0"/>
        <w:rPr>
          <w:rStyle w:val="markedcontent"/>
          <w:rFonts w:cstheme="minorHAnsi"/>
          <w:bCs/>
          <w:shd w:val="clear" w:color="auto" w:fill="FFFFFF"/>
        </w:rPr>
      </w:pPr>
      <w:r w:rsidRPr="00086676">
        <w:rPr>
          <w:rStyle w:val="markedcontent"/>
          <w:rFonts w:cstheme="minorHAnsi"/>
        </w:rPr>
        <w:t>Hawk Pride and Seek Virtual Scavenger Hunt, March 18-20.</w:t>
      </w:r>
    </w:p>
    <w:p w14:paraId="485B7A58" w14:textId="4C23203E" w:rsidR="00086676" w:rsidRPr="00086676" w:rsidRDefault="00086676" w:rsidP="00024423">
      <w:pPr>
        <w:pStyle w:val="ListParagraph"/>
        <w:numPr>
          <w:ilvl w:val="0"/>
          <w:numId w:val="2"/>
        </w:numPr>
        <w:spacing w:after="0"/>
        <w:rPr>
          <w:rStyle w:val="markedcontent"/>
          <w:rFonts w:cstheme="minorHAnsi"/>
          <w:bCs/>
          <w:shd w:val="clear" w:color="auto" w:fill="FFFFFF"/>
        </w:rPr>
      </w:pPr>
      <w:r w:rsidRPr="00086676">
        <w:rPr>
          <w:rStyle w:val="markedcontent"/>
          <w:rFonts w:cstheme="minorHAnsi"/>
        </w:rPr>
        <w:t>Day of Giving In-Person Launch Party, March 22, 5-8pm</w:t>
      </w:r>
      <w:r>
        <w:rPr>
          <w:rStyle w:val="markedcontent"/>
          <w:rFonts w:cstheme="minorHAnsi"/>
        </w:rPr>
        <w:t xml:space="preserve"> Location: Pratt Street Hartford</w:t>
      </w:r>
    </w:p>
    <w:p w14:paraId="553E473D" w14:textId="77777777" w:rsidR="00086676" w:rsidRPr="00086676" w:rsidRDefault="00086676" w:rsidP="00024423">
      <w:pPr>
        <w:pStyle w:val="ListParagraph"/>
        <w:numPr>
          <w:ilvl w:val="0"/>
          <w:numId w:val="2"/>
        </w:numPr>
        <w:spacing w:after="0"/>
        <w:rPr>
          <w:rStyle w:val="markedcontent"/>
          <w:rFonts w:cstheme="minorHAnsi"/>
          <w:bCs/>
          <w:shd w:val="clear" w:color="auto" w:fill="FFFFFF"/>
        </w:rPr>
      </w:pPr>
      <w:r w:rsidRPr="00086676">
        <w:rPr>
          <w:rStyle w:val="markedcontent"/>
          <w:rFonts w:cstheme="minorHAnsi"/>
        </w:rPr>
        <w:t xml:space="preserve"> Day of Giving Virtual Kickoff Party, March 22, 8pm.</w:t>
      </w:r>
    </w:p>
    <w:p w14:paraId="7202D4B1" w14:textId="31AAEB30" w:rsidR="00582810" w:rsidRPr="00086676" w:rsidRDefault="00086676" w:rsidP="00024423">
      <w:pPr>
        <w:pStyle w:val="ListParagraph"/>
        <w:numPr>
          <w:ilvl w:val="0"/>
          <w:numId w:val="2"/>
        </w:numPr>
        <w:spacing w:after="0"/>
        <w:rPr>
          <w:rFonts w:cstheme="minorHAnsi"/>
          <w:shd w:val="clear" w:color="auto" w:fill="FFFFFF"/>
        </w:rPr>
      </w:pPr>
      <w:r w:rsidRPr="00086676">
        <w:rPr>
          <w:rStyle w:val="markedcontent"/>
          <w:rFonts w:cstheme="minorHAnsi"/>
        </w:rPr>
        <w:t xml:space="preserve"> Day of Giving, March 23</w:t>
      </w:r>
      <w:r w:rsidRPr="00086676">
        <w:rPr>
          <w:rFonts w:cstheme="minorHAnsi"/>
        </w:rPr>
        <w:br/>
      </w:r>
    </w:p>
    <w:p w14:paraId="13F3B203" w14:textId="27371559" w:rsidR="00755874" w:rsidRDefault="00415B5D" w:rsidP="00AC258E">
      <w:pPr>
        <w:pStyle w:val="Heading2"/>
        <w:rPr>
          <w:rFonts w:asciiTheme="minorHAnsi" w:hAnsiTheme="minorHAnsi" w:cstheme="minorHAnsi"/>
          <w:b/>
          <w:color w:val="auto"/>
          <w:sz w:val="22"/>
          <w:szCs w:val="22"/>
          <w:u w:val="single"/>
        </w:rPr>
      </w:pPr>
      <w:r w:rsidRPr="00185D99">
        <w:rPr>
          <w:rFonts w:asciiTheme="minorHAnsi" w:hAnsiTheme="minorHAnsi" w:cstheme="minorHAnsi"/>
          <w:b/>
          <w:color w:val="auto"/>
          <w:sz w:val="22"/>
          <w:szCs w:val="22"/>
          <w:u w:val="single"/>
        </w:rPr>
        <w:t>Up</w:t>
      </w:r>
      <w:r w:rsidR="004415E1">
        <w:rPr>
          <w:rFonts w:asciiTheme="minorHAnsi" w:hAnsiTheme="minorHAnsi" w:cstheme="minorHAnsi"/>
          <w:b/>
          <w:color w:val="auto"/>
          <w:sz w:val="22"/>
          <w:szCs w:val="22"/>
          <w:u w:val="single"/>
        </w:rPr>
        <w:t xml:space="preserve">coming Staff Council Meetings </w:t>
      </w:r>
      <w:r w:rsidR="003D035E" w:rsidRPr="00185D99">
        <w:rPr>
          <w:rFonts w:asciiTheme="minorHAnsi" w:hAnsiTheme="minorHAnsi" w:cstheme="minorHAnsi"/>
          <w:b/>
          <w:color w:val="auto"/>
          <w:sz w:val="22"/>
          <w:szCs w:val="22"/>
          <w:u w:val="single"/>
        </w:rPr>
        <w:t xml:space="preserve"> </w:t>
      </w:r>
    </w:p>
    <w:p w14:paraId="073ABED1" w14:textId="08B50AE9" w:rsidR="00086676" w:rsidRPr="00086676" w:rsidRDefault="00086676" w:rsidP="00086676">
      <w:pPr>
        <w:rPr>
          <w:rFonts w:cstheme="minorHAnsi"/>
        </w:rPr>
      </w:pPr>
      <w:r w:rsidRPr="00086676">
        <w:rPr>
          <w:rStyle w:val="markedcontent"/>
          <w:rFonts w:cstheme="minorHAnsi"/>
        </w:rPr>
        <w:t>April 13, 2022 (Annual meeting)</w:t>
      </w:r>
      <w:r w:rsidRPr="00086676">
        <w:rPr>
          <w:rFonts w:cstheme="minorHAnsi"/>
        </w:rPr>
        <w:br/>
      </w:r>
      <w:r w:rsidRPr="00086676">
        <w:rPr>
          <w:rStyle w:val="markedcontent"/>
          <w:rFonts w:cstheme="minorHAnsi"/>
        </w:rPr>
        <w:t>May 11, 2022</w:t>
      </w:r>
      <w:r w:rsidRPr="00086676">
        <w:rPr>
          <w:rFonts w:cstheme="minorHAnsi"/>
        </w:rPr>
        <w:br/>
      </w:r>
      <w:r w:rsidRPr="00086676">
        <w:rPr>
          <w:rStyle w:val="markedcontent"/>
          <w:rFonts w:cstheme="minorHAnsi"/>
        </w:rPr>
        <w:t>June 8, 2022</w:t>
      </w:r>
      <w:r w:rsidRPr="00086676">
        <w:rPr>
          <w:rFonts w:cstheme="minorHAnsi"/>
        </w:rPr>
        <w:br/>
      </w:r>
      <w:r w:rsidRPr="00086676">
        <w:rPr>
          <w:rStyle w:val="markedcontent"/>
          <w:rFonts w:cstheme="minorHAnsi"/>
        </w:rPr>
        <w:t>July 13, 2022</w:t>
      </w:r>
      <w:r w:rsidRPr="00086676">
        <w:rPr>
          <w:rFonts w:cstheme="minorHAnsi"/>
        </w:rPr>
        <w:br/>
      </w:r>
      <w:r w:rsidRPr="00086676">
        <w:rPr>
          <w:rStyle w:val="markedcontent"/>
          <w:rFonts w:cstheme="minorHAnsi"/>
        </w:rPr>
        <w:t>August 10, 2022</w:t>
      </w:r>
      <w:r w:rsidRPr="00086676">
        <w:rPr>
          <w:rFonts w:cstheme="minorHAnsi"/>
        </w:rPr>
        <w:br/>
      </w:r>
      <w:r w:rsidRPr="00086676">
        <w:rPr>
          <w:rStyle w:val="markedcontent"/>
          <w:rFonts w:cstheme="minorHAnsi"/>
        </w:rPr>
        <w:t>September 14,</w:t>
      </w:r>
      <w:r>
        <w:rPr>
          <w:rStyle w:val="markedcontent"/>
          <w:rFonts w:cstheme="minorHAnsi"/>
        </w:rPr>
        <w:t xml:space="preserve"> 2022</w:t>
      </w:r>
    </w:p>
    <w:sectPr w:rsidR="00086676" w:rsidRPr="00086676" w:rsidSect="00086676">
      <w:pgSz w:w="12240" w:h="15840"/>
      <w:pgMar w:top="864" w:right="720"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5E72"/>
    <w:multiLevelType w:val="hybridMultilevel"/>
    <w:tmpl w:val="85904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9F4DDD"/>
    <w:multiLevelType w:val="hybridMultilevel"/>
    <w:tmpl w:val="D6EC99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D7607"/>
    <w:multiLevelType w:val="hybridMultilevel"/>
    <w:tmpl w:val="E8CA4616"/>
    <w:lvl w:ilvl="0" w:tplc="AB24F922">
      <w:start w:val="1"/>
      <w:numFmt w:val="bullet"/>
      <w:lvlText w:val=""/>
      <w:lvlJc w:val="left"/>
      <w:pPr>
        <w:ind w:left="720" w:hanging="360"/>
      </w:pPr>
      <w:rPr>
        <w:rFonts w:ascii="Symbol" w:hAnsi="Symbol" w:hint="default"/>
      </w:rPr>
    </w:lvl>
    <w:lvl w:ilvl="1" w:tplc="59709A42">
      <w:start w:val="1"/>
      <w:numFmt w:val="bullet"/>
      <w:lvlText w:val=""/>
      <w:lvlJc w:val="left"/>
      <w:pPr>
        <w:ind w:left="1440" w:hanging="360"/>
      </w:pPr>
      <w:rPr>
        <w:rFonts w:ascii="Symbol" w:hAnsi="Symbol" w:hint="default"/>
      </w:rPr>
    </w:lvl>
    <w:lvl w:ilvl="2" w:tplc="4532E020">
      <w:start w:val="1"/>
      <w:numFmt w:val="bullet"/>
      <w:lvlText w:val=""/>
      <w:lvlJc w:val="left"/>
      <w:pPr>
        <w:ind w:left="2160" w:hanging="360"/>
      </w:pPr>
      <w:rPr>
        <w:rFonts w:ascii="Wingdings" w:hAnsi="Wingdings" w:hint="default"/>
      </w:rPr>
    </w:lvl>
    <w:lvl w:ilvl="3" w:tplc="CBBA483C">
      <w:start w:val="1"/>
      <w:numFmt w:val="bullet"/>
      <w:lvlText w:val=""/>
      <w:lvlJc w:val="left"/>
      <w:pPr>
        <w:ind w:left="2880" w:hanging="360"/>
      </w:pPr>
      <w:rPr>
        <w:rFonts w:ascii="Symbol" w:hAnsi="Symbol" w:hint="default"/>
      </w:rPr>
    </w:lvl>
    <w:lvl w:ilvl="4" w:tplc="88AEE5AE">
      <w:start w:val="1"/>
      <w:numFmt w:val="bullet"/>
      <w:lvlText w:val="o"/>
      <w:lvlJc w:val="left"/>
      <w:pPr>
        <w:ind w:left="3600" w:hanging="360"/>
      </w:pPr>
      <w:rPr>
        <w:rFonts w:ascii="Courier New" w:hAnsi="Courier New" w:hint="default"/>
      </w:rPr>
    </w:lvl>
    <w:lvl w:ilvl="5" w:tplc="F93E4EAE">
      <w:start w:val="1"/>
      <w:numFmt w:val="bullet"/>
      <w:lvlText w:val=""/>
      <w:lvlJc w:val="left"/>
      <w:pPr>
        <w:ind w:left="4320" w:hanging="360"/>
      </w:pPr>
      <w:rPr>
        <w:rFonts w:ascii="Wingdings" w:hAnsi="Wingdings" w:hint="default"/>
      </w:rPr>
    </w:lvl>
    <w:lvl w:ilvl="6" w:tplc="D7F8D8A0">
      <w:start w:val="1"/>
      <w:numFmt w:val="bullet"/>
      <w:lvlText w:val=""/>
      <w:lvlJc w:val="left"/>
      <w:pPr>
        <w:ind w:left="5040" w:hanging="360"/>
      </w:pPr>
      <w:rPr>
        <w:rFonts w:ascii="Symbol" w:hAnsi="Symbol" w:hint="default"/>
      </w:rPr>
    </w:lvl>
    <w:lvl w:ilvl="7" w:tplc="227070AA">
      <w:start w:val="1"/>
      <w:numFmt w:val="bullet"/>
      <w:lvlText w:val="o"/>
      <w:lvlJc w:val="left"/>
      <w:pPr>
        <w:ind w:left="5760" w:hanging="360"/>
      </w:pPr>
      <w:rPr>
        <w:rFonts w:ascii="Courier New" w:hAnsi="Courier New" w:hint="default"/>
      </w:rPr>
    </w:lvl>
    <w:lvl w:ilvl="8" w:tplc="9FA0691C">
      <w:start w:val="1"/>
      <w:numFmt w:val="bullet"/>
      <w:lvlText w:val=""/>
      <w:lvlJc w:val="left"/>
      <w:pPr>
        <w:ind w:left="6480" w:hanging="360"/>
      </w:pPr>
      <w:rPr>
        <w:rFonts w:ascii="Wingdings" w:hAnsi="Wingdings" w:hint="default"/>
      </w:rPr>
    </w:lvl>
  </w:abstractNum>
  <w:abstractNum w:abstractNumId="3" w15:restartNumberingAfterBreak="0">
    <w:nsid w:val="34375A8A"/>
    <w:multiLevelType w:val="hybridMultilevel"/>
    <w:tmpl w:val="B97C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30D05"/>
    <w:multiLevelType w:val="hybridMultilevel"/>
    <w:tmpl w:val="4A5C44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17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3A108A"/>
    <w:multiLevelType w:val="hybridMultilevel"/>
    <w:tmpl w:val="254C1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90579"/>
    <w:multiLevelType w:val="hybridMultilevel"/>
    <w:tmpl w:val="38D4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B7AEB"/>
    <w:multiLevelType w:val="hybridMultilevel"/>
    <w:tmpl w:val="A7FCD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3F56B1"/>
    <w:multiLevelType w:val="hybridMultilevel"/>
    <w:tmpl w:val="129A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BC32C0"/>
    <w:multiLevelType w:val="hybridMultilevel"/>
    <w:tmpl w:val="DB887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17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E3CC4"/>
    <w:multiLevelType w:val="hybridMultilevel"/>
    <w:tmpl w:val="FCCCD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6425E9"/>
    <w:multiLevelType w:val="hybridMultilevel"/>
    <w:tmpl w:val="4A5AB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6A7057"/>
    <w:multiLevelType w:val="hybridMultilevel"/>
    <w:tmpl w:val="036464E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73B37DBE"/>
    <w:multiLevelType w:val="hybridMultilevel"/>
    <w:tmpl w:val="6D806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2"/>
  </w:num>
  <w:num w:numId="3">
    <w:abstractNumId w:val="8"/>
  </w:num>
  <w:num w:numId="4">
    <w:abstractNumId w:val="6"/>
  </w:num>
  <w:num w:numId="5">
    <w:abstractNumId w:val="5"/>
  </w:num>
  <w:num w:numId="6">
    <w:abstractNumId w:val="3"/>
  </w:num>
  <w:num w:numId="7">
    <w:abstractNumId w:val="9"/>
  </w:num>
  <w:num w:numId="8">
    <w:abstractNumId w:val="0"/>
  </w:num>
  <w:num w:numId="9">
    <w:abstractNumId w:val="4"/>
  </w:num>
  <w:num w:numId="10">
    <w:abstractNumId w:val="10"/>
  </w:num>
  <w:num w:numId="11">
    <w:abstractNumId w:val="1"/>
  </w:num>
  <w:num w:numId="12">
    <w:abstractNumId w:val="7"/>
  </w:num>
  <w:num w:numId="13">
    <w:abstractNumId w:val="13"/>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BE"/>
    <w:rsid w:val="00006933"/>
    <w:rsid w:val="0000713A"/>
    <w:rsid w:val="00024423"/>
    <w:rsid w:val="0002728D"/>
    <w:rsid w:val="000341B2"/>
    <w:rsid w:val="00086676"/>
    <w:rsid w:val="0009644C"/>
    <w:rsid w:val="000C7A0A"/>
    <w:rsid w:val="000D364E"/>
    <w:rsid w:val="000D4966"/>
    <w:rsid w:val="000E6D27"/>
    <w:rsid w:val="000E7E41"/>
    <w:rsid w:val="0010112B"/>
    <w:rsid w:val="00105E83"/>
    <w:rsid w:val="00113EDB"/>
    <w:rsid w:val="00137E9B"/>
    <w:rsid w:val="00137EF7"/>
    <w:rsid w:val="00156519"/>
    <w:rsid w:val="00173CA2"/>
    <w:rsid w:val="00174EC0"/>
    <w:rsid w:val="00185D99"/>
    <w:rsid w:val="00186F5B"/>
    <w:rsid w:val="00195D40"/>
    <w:rsid w:val="001A460C"/>
    <w:rsid w:val="001E05AA"/>
    <w:rsid w:val="001E07C8"/>
    <w:rsid w:val="00207758"/>
    <w:rsid w:val="00230750"/>
    <w:rsid w:val="002429DF"/>
    <w:rsid w:val="00244A62"/>
    <w:rsid w:val="00270D27"/>
    <w:rsid w:val="002A25F0"/>
    <w:rsid w:val="002B803A"/>
    <w:rsid w:val="002E7015"/>
    <w:rsid w:val="002F319B"/>
    <w:rsid w:val="0031052B"/>
    <w:rsid w:val="003253DC"/>
    <w:rsid w:val="00335445"/>
    <w:rsid w:val="003369F9"/>
    <w:rsid w:val="003748F0"/>
    <w:rsid w:val="00393959"/>
    <w:rsid w:val="003D035E"/>
    <w:rsid w:val="003D104F"/>
    <w:rsid w:val="003D7090"/>
    <w:rsid w:val="003E3D45"/>
    <w:rsid w:val="0040242A"/>
    <w:rsid w:val="00402BC6"/>
    <w:rsid w:val="00415B5D"/>
    <w:rsid w:val="00415C30"/>
    <w:rsid w:val="00422C59"/>
    <w:rsid w:val="004401D9"/>
    <w:rsid w:val="004415E1"/>
    <w:rsid w:val="00453C9E"/>
    <w:rsid w:val="00473752"/>
    <w:rsid w:val="004A085A"/>
    <w:rsid w:val="004B1B20"/>
    <w:rsid w:val="004E1AFC"/>
    <w:rsid w:val="0053608A"/>
    <w:rsid w:val="00557047"/>
    <w:rsid w:val="00557525"/>
    <w:rsid w:val="00567E02"/>
    <w:rsid w:val="00582810"/>
    <w:rsid w:val="005911EB"/>
    <w:rsid w:val="005B275C"/>
    <w:rsid w:val="005C6D66"/>
    <w:rsid w:val="005C7F53"/>
    <w:rsid w:val="005E13DA"/>
    <w:rsid w:val="0061397E"/>
    <w:rsid w:val="00624E57"/>
    <w:rsid w:val="006269FE"/>
    <w:rsid w:val="00632B00"/>
    <w:rsid w:val="006A4BDC"/>
    <w:rsid w:val="006B04E6"/>
    <w:rsid w:val="006B0EF5"/>
    <w:rsid w:val="006D0160"/>
    <w:rsid w:val="006D260D"/>
    <w:rsid w:val="006D4AA1"/>
    <w:rsid w:val="006E7164"/>
    <w:rsid w:val="00713D29"/>
    <w:rsid w:val="00734A8A"/>
    <w:rsid w:val="007352FA"/>
    <w:rsid w:val="00750F74"/>
    <w:rsid w:val="0075507B"/>
    <w:rsid w:val="00755874"/>
    <w:rsid w:val="0076659D"/>
    <w:rsid w:val="00781E78"/>
    <w:rsid w:val="0078538D"/>
    <w:rsid w:val="00794A80"/>
    <w:rsid w:val="00794CF2"/>
    <w:rsid w:val="00797D13"/>
    <w:rsid w:val="007A23C1"/>
    <w:rsid w:val="007A325A"/>
    <w:rsid w:val="007D7D64"/>
    <w:rsid w:val="00801C90"/>
    <w:rsid w:val="00815E9B"/>
    <w:rsid w:val="00875D15"/>
    <w:rsid w:val="008A1AEF"/>
    <w:rsid w:val="008A72B2"/>
    <w:rsid w:val="008B366C"/>
    <w:rsid w:val="008B6311"/>
    <w:rsid w:val="008D0E96"/>
    <w:rsid w:val="008F19F1"/>
    <w:rsid w:val="008F4A89"/>
    <w:rsid w:val="00905826"/>
    <w:rsid w:val="00911C81"/>
    <w:rsid w:val="00922781"/>
    <w:rsid w:val="00943C2C"/>
    <w:rsid w:val="00946A26"/>
    <w:rsid w:val="00953187"/>
    <w:rsid w:val="00954F1D"/>
    <w:rsid w:val="009756BE"/>
    <w:rsid w:val="0097607F"/>
    <w:rsid w:val="00977B97"/>
    <w:rsid w:val="009A5719"/>
    <w:rsid w:val="009B4D99"/>
    <w:rsid w:val="009C4B35"/>
    <w:rsid w:val="009D79F6"/>
    <w:rsid w:val="009F1EAF"/>
    <w:rsid w:val="00A158A8"/>
    <w:rsid w:val="00A237F0"/>
    <w:rsid w:val="00A45425"/>
    <w:rsid w:val="00A65886"/>
    <w:rsid w:val="00A74CC4"/>
    <w:rsid w:val="00A76DA7"/>
    <w:rsid w:val="00A87E05"/>
    <w:rsid w:val="00AA1371"/>
    <w:rsid w:val="00AB3579"/>
    <w:rsid w:val="00AB6EFD"/>
    <w:rsid w:val="00AC258E"/>
    <w:rsid w:val="00AD131B"/>
    <w:rsid w:val="00AD3C42"/>
    <w:rsid w:val="00B22EEB"/>
    <w:rsid w:val="00B512BD"/>
    <w:rsid w:val="00B625E3"/>
    <w:rsid w:val="00BA5F09"/>
    <w:rsid w:val="00BB16A7"/>
    <w:rsid w:val="00BB375B"/>
    <w:rsid w:val="00BB7E2C"/>
    <w:rsid w:val="00BC0E9D"/>
    <w:rsid w:val="00BC6E49"/>
    <w:rsid w:val="00BD331E"/>
    <w:rsid w:val="00BE157B"/>
    <w:rsid w:val="00BE329C"/>
    <w:rsid w:val="00BF3D58"/>
    <w:rsid w:val="00BF410F"/>
    <w:rsid w:val="00C003FB"/>
    <w:rsid w:val="00C06274"/>
    <w:rsid w:val="00C1218A"/>
    <w:rsid w:val="00C2519C"/>
    <w:rsid w:val="00C321F2"/>
    <w:rsid w:val="00C43BF6"/>
    <w:rsid w:val="00C563BB"/>
    <w:rsid w:val="00C56FC1"/>
    <w:rsid w:val="00C71D72"/>
    <w:rsid w:val="00C7638E"/>
    <w:rsid w:val="00C87161"/>
    <w:rsid w:val="00C92D3B"/>
    <w:rsid w:val="00C9402C"/>
    <w:rsid w:val="00C94D84"/>
    <w:rsid w:val="00CA70D5"/>
    <w:rsid w:val="00CE798F"/>
    <w:rsid w:val="00CF6D8A"/>
    <w:rsid w:val="00D14F8B"/>
    <w:rsid w:val="00D23BC3"/>
    <w:rsid w:val="00D63272"/>
    <w:rsid w:val="00D659A5"/>
    <w:rsid w:val="00D902DF"/>
    <w:rsid w:val="00DA22A8"/>
    <w:rsid w:val="00DC0B21"/>
    <w:rsid w:val="00DE392E"/>
    <w:rsid w:val="00DF6F92"/>
    <w:rsid w:val="00E67C5F"/>
    <w:rsid w:val="00E70215"/>
    <w:rsid w:val="00E72986"/>
    <w:rsid w:val="00E73686"/>
    <w:rsid w:val="00E73AB9"/>
    <w:rsid w:val="00EA0FC7"/>
    <w:rsid w:val="00EA1FB4"/>
    <w:rsid w:val="00EB0517"/>
    <w:rsid w:val="00EB099C"/>
    <w:rsid w:val="00EB0C1A"/>
    <w:rsid w:val="00EB16DB"/>
    <w:rsid w:val="00EC71B0"/>
    <w:rsid w:val="00EE6CAC"/>
    <w:rsid w:val="00EF25BD"/>
    <w:rsid w:val="00F0589B"/>
    <w:rsid w:val="00F06EC1"/>
    <w:rsid w:val="00F26613"/>
    <w:rsid w:val="00F26BF4"/>
    <w:rsid w:val="00F43950"/>
    <w:rsid w:val="00F54388"/>
    <w:rsid w:val="00F8053F"/>
    <w:rsid w:val="00FA36C7"/>
    <w:rsid w:val="00FC50F9"/>
    <w:rsid w:val="00FC5E7B"/>
    <w:rsid w:val="00FD0DD9"/>
    <w:rsid w:val="00FE272A"/>
    <w:rsid w:val="00FF4B2C"/>
    <w:rsid w:val="01FA4441"/>
    <w:rsid w:val="03DAEE80"/>
    <w:rsid w:val="0901B3FB"/>
    <w:rsid w:val="099032D0"/>
    <w:rsid w:val="0AC55FA4"/>
    <w:rsid w:val="0D36B570"/>
    <w:rsid w:val="0FA8E467"/>
    <w:rsid w:val="0FE7E86F"/>
    <w:rsid w:val="11F3BA9C"/>
    <w:rsid w:val="12DE9DA5"/>
    <w:rsid w:val="1742C981"/>
    <w:rsid w:val="1762430B"/>
    <w:rsid w:val="1DE8D446"/>
    <w:rsid w:val="322D5AFA"/>
    <w:rsid w:val="32BFE5DA"/>
    <w:rsid w:val="3387C093"/>
    <w:rsid w:val="3CDB8497"/>
    <w:rsid w:val="3DF5787B"/>
    <w:rsid w:val="412010A9"/>
    <w:rsid w:val="4161DF1E"/>
    <w:rsid w:val="46BA55BD"/>
    <w:rsid w:val="470CD6ED"/>
    <w:rsid w:val="4B34D1FC"/>
    <w:rsid w:val="4E0F0D1B"/>
    <w:rsid w:val="5618A51D"/>
    <w:rsid w:val="5A37D508"/>
    <w:rsid w:val="5A83A5C5"/>
    <w:rsid w:val="61F3169A"/>
    <w:rsid w:val="62966024"/>
    <w:rsid w:val="634CC7C3"/>
    <w:rsid w:val="637EF323"/>
    <w:rsid w:val="67D9C22D"/>
    <w:rsid w:val="6AB12331"/>
    <w:rsid w:val="6AB35A11"/>
    <w:rsid w:val="6BD36747"/>
    <w:rsid w:val="6DCADEB3"/>
    <w:rsid w:val="726DC7D4"/>
    <w:rsid w:val="79C6C327"/>
    <w:rsid w:val="79F9821F"/>
    <w:rsid w:val="7B654B7B"/>
    <w:rsid w:val="7FF8B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19CC"/>
  <w15:docId w15:val="{9B223ABC-0822-44A8-8542-F4F5D7D1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517"/>
  </w:style>
  <w:style w:type="paragraph" w:styleId="Heading1">
    <w:name w:val="heading 1"/>
    <w:basedOn w:val="Normal"/>
    <w:next w:val="Normal"/>
    <w:link w:val="Heading1Char"/>
    <w:uiPriority w:val="9"/>
    <w:qFormat/>
    <w:rsid w:val="006B0E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11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C6D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6327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4E6"/>
    <w:pPr>
      <w:ind w:left="720"/>
      <w:contextualSpacing/>
    </w:pPr>
  </w:style>
  <w:style w:type="table" w:styleId="TableGrid">
    <w:name w:val="Table Grid"/>
    <w:basedOn w:val="TableNormal"/>
    <w:uiPriority w:val="39"/>
    <w:rsid w:val="00946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6A26"/>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10112B"/>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1011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112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B0517"/>
    <w:rPr>
      <w:color w:val="0563C1" w:themeColor="hyperlink"/>
      <w:u w:val="single"/>
    </w:rPr>
  </w:style>
  <w:style w:type="character" w:customStyle="1" w:styleId="Heading3Char">
    <w:name w:val="Heading 3 Char"/>
    <w:basedOn w:val="DefaultParagraphFont"/>
    <w:link w:val="Heading3"/>
    <w:uiPriority w:val="9"/>
    <w:semiHidden/>
    <w:rsid w:val="005C6D66"/>
    <w:rPr>
      <w:rFonts w:asciiTheme="majorHAnsi" w:eastAsiaTheme="majorEastAsia" w:hAnsiTheme="majorHAnsi" w:cstheme="majorBidi"/>
      <w:color w:val="1F4D78" w:themeColor="accent1" w:themeShade="7F"/>
      <w:sz w:val="24"/>
      <w:szCs w:val="24"/>
    </w:rPr>
  </w:style>
  <w:style w:type="character" w:customStyle="1" w:styleId="mark9n6ew05yd">
    <w:name w:val="mark9n6ew05yd"/>
    <w:basedOn w:val="DefaultParagraphFont"/>
    <w:rsid w:val="00335445"/>
  </w:style>
  <w:style w:type="paragraph" w:customStyle="1" w:styleId="xmsonormal">
    <w:name w:val="x_msonormal"/>
    <w:basedOn w:val="Normal"/>
    <w:rsid w:val="003D03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3959"/>
    <w:rPr>
      <w:b/>
      <w:bCs/>
    </w:rPr>
  </w:style>
  <w:style w:type="character" w:customStyle="1" w:styleId="directory-resultscaption">
    <w:name w:val="directory-results__caption"/>
    <w:basedOn w:val="DefaultParagraphFont"/>
    <w:rsid w:val="00905826"/>
  </w:style>
  <w:style w:type="character" w:customStyle="1" w:styleId="Heading1Char">
    <w:name w:val="Heading 1 Char"/>
    <w:basedOn w:val="DefaultParagraphFont"/>
    <w:link w:val="Heading1"/>
    <w:uiPriority w:val="9"/>
    <w:rsid w:val="006B0EF5"/>
    <w:rPr>
      <w:rFonts w:asciiTheme="majorHAnsi" w:eastAsiaTheme="majorEastAsia" w:hAnsiTheme="majorHAnsi" w:cstheme="majorBidi"/>
      <w:color w:val="2E74B5" w:themeColor="accent1" w:themeShade="BF"/>
      <w:sz w:val="32"/>
      <w:szCs w:val="32"/>
    </w:rPr>
  </w:style>
  <w:style w:type="paragraph" w:customStyle="1" w:styleId="xxxmsonormal">
    <w:name w:val="x_x_x_msonormal"/>
    <w:basedOn w:val="Normal"/>
    <w:rsid w:val="00D65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msolistparagraph">
    <w:name w:val="x_x_x_msolistparagraph"/>
    <w:basedOn w:val="Normal"/>
    <w:rsid w:val="00D659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797D1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97D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74CC4"/>
    <w:rPr>
      <w:color w:val="605E5C"/>
      <w:shd w:val="clear" w:color="auto" w:fill="E1DFDD"/>
    </w:rPr>
  </w:style>
  <w:style w:type="paragraph" w:customStyle="1" w:styleId="paragraph">
    <w:name w:val="paragraph"/>
    <w:basedOn w:val="Normal"/>
    <w:rsid w:val="00AD3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D3C42"/>
  </w:style>
  <w:style w:type="character" w:customStyle="1" w:styleId="eop">
    <w:name w:val="eop"/>
    <w:basedOn w:val="DefaultParagraphFont"/>
    <w:rsid w:val="00AD3C42"/>
  </w:style>
  <w:style w:type="paragraph" w:styleId="BalloonText">
    <w:name w:val="Balloon Text"/>
    <w:basedOn w:val="Normal"/>
    <w:link w:val="BalloonTextChar"/>
    <w:uiPriority w:val="99"/>
    <w:semiHidden/>
    <w:unhideWhenUsed/>
    <w:rsid w:val="00F80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53F"/>
    <w:rPr>
      <w:rFonts w:ascii="Segoe UI" w:hAnsi="Segoe UI" w:cs="Segoe UI"/>
      <w:sz w:val="18"/>
      <w:szCs w:val="18"/>
    </w:rPr>
  </w:style>
  <w:style w:type="character" w:customStyle="1" w:styleId="markkx3o9jnjp">
    <w:name w:val="markkx3o9jnjp"/>
    <w:basedOn w:val="DefaultParagraphFont"/>
    <w:rsid w:val="00BF410F"/>
  </w:style>
  <w:style w:type="character" w:customStyle="1" w:styleId="markbt9if3qos">
    <w:name w:val="markbt9if3qos"/>
    <w:basedOn w:val="DefaultParagraphFont"/>
    <w:rsid w:val="00BF410F"/>
  </w:style>
  <w:style w:type="character" w:customStyle="1" w:styleId="Heading4Char">
    <w:name w:val="Heading 4 Char"/>
    <w:basedOn w:val="DefaultParagraphFont"/>
    <w:link w:val="Heading4"/>
    <w:uiPriority w:val="9"/>
    <w:semiHidden/>
    <w:rsid w:val="00D63272"/>
    <w:rPr>
      <w:rFonts w:asciiTheme="majorHAnsi" w:eastAsiaTheme="majorEastAsia" w:hAnsiTheme="majorHAnsi" w:cstheme="majorBidi"/>
      <w:i/>
      <w:iCs/>
      <w:color w:val="2E74B5" w:themeColor="accent1" w:themeShade="BF"/>
    </w:rPr>
  </w:style>
  <w:style w:type="paragraph" w:customStyle="1" w:styleId="xxxxmsonormal0">
    <w:name w:val="x_xxxmsonormal0"/>
    <w:basedOn w:val="Normal"/>
    <w:rsid w:val="00632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440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gdbxhm8uf">
    <w:name w:val="markgdbxhm8uf"/>
    <w:basedOn w:val="DefaultParagraphFont"/>
    <w:rsid w:val="00137EF7"/>
  </w:style>
  <w:style w:type="character" w:customStyle="1" w:styleId="markcbap8030l">
    <w:name w:val="markcbap8030l"/>
    <w:basedOn w:val="DefaultParagraphFont"/>
    <w:rsid w:val="00137EF7"/>
  </w:style>
  <w:style w:type="character" w:customStyle="1" w:styleId="marku9hpkyr1l">
    <w:name w:val="marku9hpkyr1l"/>
    <w:basedOn w:val="DefaultParagraphFont"/>
    <w:rsid w:val="00FC50F9"/>
  </w:style>
  <w:style w:type="character" w:customStyle="1" w:styleId="markxm8r5uex9">
    <w:name w:val="markxm8r5uex9"/>
    <w:basedOn w:val="DefaultParagraphFont"/>
    <w:rsid w:val="00FC50F9"/>
  </w:style>
  <w:style w:type="paragraph" w:customStyle="1" w:styleId="xmsonospacing">
    <w:name w:val="x_msonospacing"/>
    <w:basedOn w:val="Normal"/>
    <w:rsid w:val="00C56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086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1089">
      <w:bodyDiv w:val="1"/>
      <w:marLeft w:val="0"/>
      <w:marRight w:val="0"/>
      <w:marTop w:val="0"/>
      <w:marBottom w:val="0"/>
      <w:divBdr>
        <w:top w:val="none" w:sz="0" w:space="0" w:color="auto"/>
        <w:left w:val="none" w:sz="0" w:space="0" w:color="auto"/>
        <w:bottom w:val="none" w:sz="0" w:space="0" w:color="auto"/>
        <w:right w:val="none" w:sz="0" w:space="0" w:color="auto"/>
      </w:divBdr>
    </w:div>
    <w:div w:id="53434230">
      <w:bodyDiv w:val="1"/>
      <w:marLeft w:val="0"/>
      <w:marRight w:val="0"/>
      <w:marTop w:val="0"/>
      <w:marBottom w:val="0"/>
      <w:divBdr>
        <w:top w:val="none" w:sz="0" w:space="0" w:color="auto"/>
        <w:left w:val="none" w:sz="0" w:space="0" w:color="auto"/>
        <w:bottom w:val="none" w:sz="0" w:space="0" w:color="auto"/>
        <w:right w:val="none" w:sz="0" w:space="0" w:color="auto"/>
      </w:divBdr>
    </w:div>
    <w:div w:id="118113231">
      <w:bodyDiv w:val="1"/>
      <w:marLeft w:val="0"/>
      <w:marRight w:val="0"/>
      <w:marTop w:val="0"/>
      <w:marBottom w:val="0"/>
      <w:divBdr>
        <w:top w:val="none" w:sz="0" w:space="0" w:color="auto"/>
        <w:left w:val="none" w:sz="0" w:space="0" w:color="auto"/>
        <w:bottom w:val="none" w:sz="0" w:space="0" w:color="auto"/>
        <w:right w:val="none" w:sz="0" w:space="0" w:color="auto"/>
      </w:divBdr>
      <w:divsChild>
        <w:div w:id="1549339740">
          <w:marLeft w:val="0"/>
          <w:marRight w:val="0"/>
          <w:marTop w:val="0"/>
          <w:marBottom w:val="0"/>
          <w:divBdr>
            <w:top w:val="none" w:sz="0" w:space="0" w:color="auto"/>
            <w:left w:val="none" w:sz="0" w:space="0" w:color="auto"/>
            <w:bottom w:val="none" w:sz="0" w:space="0" w:color="auto"/>
            <w:right w:val="none" w:sz="0" w:space="0" w:color="auto"/>
          </w:divBdr>
        </w:div>
        <w:div w:id="831799184">
          <w:marLeft w:val="0"/>
          <w:marRight w:val="0"/>
          <w:marTop w:val="0"/>
          <w:marBottom w:val="0"/>
          <w:divBdr>
            <w:top w:val="none" w:sz="0" w:space="0" w:color="auto"/>
            <w:left w:val="none" w:sz="0" w:space="0" w:color="auto"/>
            <w:bottom w:val="none" w:sz="0" w:space="0" w:color="auto"/>
            <w:right w:val="none" w:sz="0" w:space="0" w:color="auto"/>
          </w:divBdr>
        </w:div>
      </w:divsChild>
    </w:div>
    <w:div w:id="128401637">
      <w:bodyDiv w:val="1"/>
      <w:marLeft w:val="0"/>
      <w:marRight w:val="0"/>
      <w:marTop w:val="0"/>
      <w:marBottom w:val="0"/>
      <w:divBdr>
        <w:top w:val="none" w:sz="0" w:space="0" w:color="auto"/>
        <w:left w:val="none" w:sz="0" w:space="0" w:color="auto"/>
        <w:bottom w:val="none" w:sz="0" w:space="0" w:color="auto"/>
        <w:right w:val="none" w:sz="0" w:space="0" w:color="auto"/>
      </w:divBdr>
    </w:div>
    <w:div w:id="143477062">
      <w:bodyDiv w:val="1"/>
      <w:marLeft w:val="0"/>
      <w:marRight w:val="0"/>
      <w:marTop w:val="0"/>
      <w:marBottom w:val="0"/>
      <w:divBdr>
        <w:top w:val="none" w:sz="0" w:space="0" w:color="auto"/>
        <w:left w:val="none" w:sz="0" w:space="0" w:color="auto"/>
        <w:bottom w:val="none" w:sz="0" w:space="0" w:color="auto"/>
        <w:right w:val="none" w:sz="0" w:space="0" w:color="auto"/>
      </w:divBdr>
    </w:div>
    <w:div w:id="166749193">
      <w:bodyDiv w:val="1"/>
      <w:marLeft w:val="0"/>
      <w:marRight w:val="0"/>
      <w:marTop w:val="0"/>
      <w:marBottom w:val="0"/>
      <w:divBdr>
        <w:top w:val="none" w:sz="0" w:space="0" w:color="auto"/>
        <w:left w:val="none" w:sz="0" w:space="0" w:color="auto"/>
        <w:bottom w:val="none" w:sz="0" w:space="0" w:color="auto"/>
        <w:right w:val="none" w:sz="0" w:space="0" w:color="auto"/>
      </w:divBdr>
    </w:div>
    <w:div w:id="174657300">
      <w:bodyDiv w:val="1"/>
      <w:marLeft w:val="0"/>
      <w:marRight w:val="0"/>
      <w:marTop w:val="0"/>
      <w:marBottom w:val="0"/>
      <w:divBdr>
        <w:top w:val="none" w:sz="0" w:space="0" w:color="auto"/>
        <w:left w:val="none" w:sz="0" w:space="0" w:color="auto"/>
        <w:bottom w:val="none" w:sz="0" w:space="0" w:color="auto"/>
        <w:right w:val="none" w:sz="0" w:space="0" w:color="auto"/>
      </w:divBdr>
      <w:divsChild>
        <w:div w:id="1202748499">
          <w:marLeft w:val="0"/>
          <w:marRight w:val="0"/>
          <w:marTop w:val="0"/>
          <w:marBottom w:val="0"/>
          <w:divBdr>
            <w:top w:val="none" w:sz="0" w:space="0" w:color="auto"/>
            <w:left w:val="none" w:sz="0" w:space="0" w:color="auto"/>
            <w:bottom w:val="none" w:sz="0" w:space="0" w:color="auto"/>
            <w:right w:val="none" w:sz="0" w:space="0" w:color="auto"/>
          </w:divBdr>
        </w:div>
        <w:div w:id="494107156">
          <w:marLeft w:val="0"/>
          <w:marRight w:val="0"/>
          <w:marTop w:val="0"/>
          <w:marBottom w:val="0"/>
          <w:divBdr>
            <w:top w:val="none" w:sz="0" w:space="0" w:color="auto"/>
            <w:left w:val="none" w:sz="0" w:space="0" w:color="auto"/>
            <w:bottom w:val="none" w:sz="0" w:space="0" w:color="auto"/>
            <w:right w:val="none" w:sz="0" w:space="0" w:color="auto"/>
          </w:divBdr>
        </w:div>
      </w:divsChild>
    </w:div>
    <w:div w:id="200748824">
      <w:bodyDiv w:val="1"/>
      <w:marLeft w:val="0"/>
      <w:marRight w:val="0"/>
      <w:marTop w:val="0"/>
      <w:marBottom w:val="0"/>
      <w:divBdr>
        <w:top w:val="none" w:sz="0" w:space="0" w:color="auto"/>
        <w:left w:val="none" w:sz="0" w:space="0" w:color="auto"/>
        <w:bottom w:val="none" w:sz="0" w:space="0" w:color="auto"/>
        <w:right w:val="none" w:sz="0" w:space="0" w:color="auto"/>
      </w:divBdr>
    </w:div>
    <w:div w:id="265161886">
      <w:bodyDiv w:val="1"/>
      <w:marLeft w:val="0"/>
      <w:marRight w:val="0"/>
      <w:marTop w:val="0"/>
      <w:marBottom w:val="0"/>
      <w:divBdr>
        <w:top w:val="none" w:sz="0" w:space="0" w:color="auto"/>
        <w:left w:val="none" w:sz="0" w:space="0" w:color="auto"/>
        <w:bottom w:val="none" w:sz="0" w:space="0" w:color="auto"/>
        <w:right w:val="none" w:sz="0" w:space="0" w:color="auto"/>
      </w:divBdr>
    </w:div>
    <w:div w:id="302005435">
      <w:bodyDiv w:val="1"/>
      <w:marLeft w:val="0"/>
      <w:marRight w:val="0"/>
      <w:marTop w:val="0"/>
      <w:marBottom w:val="0"/>
      <w:divBdr>
        <w:top w:val="none" w:sz="0" w:space="0" w:color="auto"/>
        <w:left w:val="none" w:sz="0" w:space="0" w:color="auto"/>
        <w:bottom w:val="none" w:sz="0" w:space="0" w:color="auto"/>
        <w:right w:val="none" w:sz="0" w:space="0" w:color="auto"/>
      </w:divBdr>
    </w:div>
    <w:div w:id="383602343">
      <w:bodyDiv w:val="1"/>
      <w:marLeft w:val="0"/>
      <w:marRight w:val="0"/>
      <w:marTop w:val="0"/>
      <w:marBottom w:val="0"/>
      <w:divBdr>
        <w:top w:val="none" w:sz="0" w:space="0" w:color="auto"/>
        <w:left w:val="none" w:sz="0" w:space="0" w:color="auto"/>
        <w:bottom w:val="none" w:sz="0" w:space="0" w:color="auto"/>
        <w:right w:val="none" w:sz="0" w:space="0" w:color="auto"/>
      </w:divBdr>
    </w:div>
    <w:div w:id="462692601">
      <w:bodyDiv w:val="1"/>
      <w:marLeft w:val="0"/>
      <w:marRight w:val="0"/>
      <w:marTop w:val="0"/>
      <w:marBottom w:val="0"/>
      <w:divBdr>
        <w:top w:val="none" w:sz="0" w:space="0" w:color="auto"/>
        <w:left w:val="none" w:sz="0" w:space="0" w:color="auto"/>
        <w:bottom w:val="none" w:sz="0" w:space="0" w:color="auto"/>
        <w:right w:val="none" w:sz="0" w:space="0" w:color="auto"/>
      </w:divBdr>
    </w:div>
    <w:div w:id="485362028">
      <w:bodyDiv w:val="1"/>
      <w:marLeft w:val="0"/>
      <w:marRight w:val="0"/>
      <w:marTop w:val="0"/>
      <w:marBottom w:val="0"/>
      <w:divBdr>
        <w:top w:val="none" w:sz="0" w:space="0" w:color="auto"/>
        <w:left w:val="none" w:sz="0" w:space="0" w:color="auto"/>
        <w:bottom w:val="none" w:sz="0" w:space="0" w:color="auto"/>
        <w:right w:val="none" w:sz="0" w:space="0" w:color="auto"/>
      </w:divBdr>
      <w:divsChild>
        <w:div w:id="1438603146">
          <w:marLeft w:val="0"/>
          <w:marRight w:val="0"/>
          <w:marTop w:val="0"/>
          <w:marBottom w:val="0"/>
          <w:divBdr>
            <w:top w:val="none" w:sz="0" w:space="0" w:color="auto"/>
            <w:left w:val="none" w:sz="0" w:space="0" w:color="auto"/>
            <w:bottom w:val="none" w:sz="0" w:space="0" w:color="auto"/>
            <w:right w:val="none" w:sz="0" w:space="0" w:color="auto"/>
          </w:divBdr>
          <w:divsChild>
            <w:div w:id="1405377731">
              <w:marLeft w:val="0"/>
              <w:marRight w:val="0"/>
              <w:marTop w:val="0"/>
              <w:marBottom w:val="0"/>
              <w:divBdr>
                <w:top w:val="none" w:sz="0" w:space="0" w:color="auto"/>
                <w:left w:val="none" w:sz="0" w:space="0" w:color="auto"/>
                <w:bottom w:val="none" w:sz="0" w:space="0" w:color="auto"/>
                <w:right w:val="none" w:sz="0" w:space="0" w:color="auto"/>
              </w:divBdr>
            </w:div>
          </w:divsChild>
        </w:div>
        <w:div w:id="1731876474">
          <w:marLeft w:val="0"/>
          <w:marRight w:val="0"/>
          <w:marTop w:val="0"/>
          <w:marBottom w:val="0"/>
          <w:divBdr>
            <w:top w:val="none" w:sz="0" w:space="0" w:color="auto"/>
            <w:left w:val="none" w:sz="0" w:space="0" w:color="auto"/>
            <w:bottom w:val="none" w:sz="0" w:space="0" w:color="auto"/>
            <w:right w:val="none" w:sz="0" w:space="0" w:color="auto"/>
          </w:divBdr>
          <w:divsChild>
            <w:div w:id="2010712508">
              <w:marLeft w:val="0"/>
              <w:marRight w:val="0"/>
              <w:marTop w:val="0"/>
              <w:marBottom w:val="0"/>
              <w:divBdr>
                <w:top w:val="none" w:sz="0" w:space="0" w:color="auto"/>
                <w:left w:val="none" w:sz="0" w:space="0" w:color="auto"/>
                <w:bottom w:val="none" w:sz="0" w:space="0" w:color="auto"/>
                <w:right w:val="none" w:sz="0" w:space="0" w:color="auto"/>
              </w:divBdr>
            </w:div>
            <w:div w:id="2073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72">
      <w:bodyDiv w:val="1"/>
      <w:marLeft w:val="0"/>
      <w:marRight w:val="0"/>
      <w:marTop w:val="0"/>
      <w:marBottom w:val="0"/>
      <w:divBdr>
        <w:top w:val="none" w:sz="0" w:space="0" w:color="auto"/>
        <w:left w:val="none" w:sz="0" w:space="0" w:color="auto"/>
        <w:bottom w:val="none" w:sz="0" w:space="0" w:color="auto"/>
        <w:right w:val="none" w:sz="0" w:space="0" w:color="auto"/>
      </w:divBdr>
    </w:div>
    <w:div w:id="630399504">
      <w:bodyDiv w:val="1"/>
      <w:marLeft w:val="0"/>
      <w:marRight w:val="0"/>
      <w:marTop w:val="0"/>
      <w:marBottom w:val="0"/>
      <w:divBdr>
        <w:top w:val="none" w:sz="0" w:space="0" w:color="auto"/>
        <w:left w:val="none" w:sz="0" w:space="0" w:color="auto"/>
        <w:bottom w:val="none" w:sz="0" w:space="0" w:color="auto"/>
        <w:right w:val="none" w:sz="0" w:space="0" w:color="auto"/>
      </w:divBdr>
    </w:div>
    <w:div w:id="674302044">
      <w:bodyDiv w:val="1"/>
      <w:marLeft w:val="0"/>
      <w:marRight w:val="0"/>
      <w:marTop w:val="0"/>
      <w:marBottom w:val="0"/>
      <w:divBdr>
        <w:top w:val="none" w:sz="0" w:space="0" w:color="auto"/>
        <w:left w:val="none" w:sz="0" w:space="0" w:color="auto"/>
        <w:bottom w:val="none" w:sz="0" w:space="0" w:color="auto"/>
        <w:right w:val="none" w:sz="0" w:space="0" w:color="auto"/>
      </w:divBdr>
    </w:div>
    <w:div w:id="769541985">
      <w:bodyDiv w:val="1"/>
      <w:marLeft w:val="0"/>
      <w:marRight w:val="0"/>
      <w:marTop w:val="0"/>
      <w:marBottom w:val="0"/>
      <w:divBdr>
        <w:top w:val="none" w:sz="0" w:space="0" w:color="auto"/>
        <w:left w:val="none" w:sz="0" w:space="0" w:color="auto"/>
        <w:bottom w:val="none" w:sz="0" w:space="0" w:color="auto"/>
        <w:right w:val="none" w:sz="0" w:space="0" w:color="auto"/>
      </w:divBdr>
    </w:div>
    <w:div w:id="785660564">
      <w:bodyDiv w:val="1"/>
      <w:marLeft w:val="0"/>
      <w:marRight w:val="0"/>
      <w:marTop w:val="0"/>
      <w:marBottom w:val="0"/>
      <w:divBdr>
        <w:top w:val="none" w:sz="0" w:space="0" w:color="auto"/>
        <w:left w:val="none" w:sz="0" w:space="0" w:color="auto"/>
        <w:bottom w:val="none" w:sz="0" w:space="0" w:color="auto"/>
        <w:right w:val="none" w:sz="0" w:space="0" w:color="auto"/>
      </w:divBdr>
    </w:div>
    <w:div w:id="835992615">
      <w:bodyDiv w:val="1"/>
      <w:marLeft w:val="0"/>
      <w:marRight w:val="0"/>
      <w:marTop w:val="0"/>
      <w:marBottom w:val="0"/>
      <w:divBdr>
        <w:top w:val="none" w:sz="0" w:space="0" w:color="auto"/>
        <w:left w:val="none" w:sz="0" w:space="0" w:color="auto"/>
        <w:bottom w:val="none" w:sz="0" w:space="0" w:color="auto"/>
        <w:right w:val="none" w:sz="0" w:space="0" w:color="auto"/>
      </w:divBdr>
    </w:div>
    <w:div w:id="1090393897">
      <w:bodyDiv w:val="1"/>
      <w:marLeft w:val="0"/>
      <w:marRight w:val="0"/>
      <w:marTop w:val="0"/>
      <w:marBottom w:val="0"/>
      <w:divBdr>
        <w:top w:val="none" w:sz="0" w:space="0" w:color="auto"/>
        <w:left w:val="none" w:sz="0" w:space="0" w:color="auto"/>
        <w:bottom w:val="none" w:sz="0" w:space="0" w:color="auto"/>
        <w:right w:val="none" w:sz="0" w:space="0" w:color="auto"/>
      </w:divBdr>
    </w:div>
    <w:div w:id="1207836511">
      <w:bodyDiv w:val="1"/>
      <w:marLeft w:val="0"/>
      <w:marRight w:val="0"/>
      <w:marTop w:val="0"/>
      <w:marBottom w:val="0"/>
      <w:divBdr>
        <w:top w:val="none" w:sz="0" w:space="0" w:color="auto"/>
        <w:left w:val="none" w:sz="0" w:space="0" w:color="auto"/>
        <w:bottom w:val="none" w:sz="0" w:space="0" w:color="auto"/>
        <w:right w:val="none" w:sz="0" w:space="0" w:color="auto"/>
      </w:divBdr>
    </w:div>
    <w:div w:id="1321471430">
      <w:bodyDiv w:val="1"/>
      <w:marLeft w:val="0"/>
      <w:marRight w:val="0"/>
      <w:marTop w:val="0"/>
      <w:marBottom w:val="0"/>
      <w:divBdr>
        <w:top w:val="none" w:sz="0" w:space="0" w:color="auto"/>
        <w:left w:val="none" w:sz="0" w:space="0" w:color="auto"/>
        <w:bottom w:val="none" w:sz="0" w:space="0" w:color="auto"/>
        <w:right w:val="none" w:sz="0" w:space="0" w:color="auto"/>
      </w:divBdr>
    </w:div>
    <w:div w:id="1407799657">
      <w:bodyDiv w:val="1"/>
      <w:marLeft w:val="0"/>
      <w:marRight w:val="0"/>
      <w:marTop w:val="0"/>
      <w:marBottom w:val="0"/>
      <w:divBdr>
        <w:top w:val="none" w:sz="0" w:space="0" w:color="auto"/>
        <w:left w:val="none" w:sz="0" w:space="0" w:color="auto"/>
        <w:bottom w:val="none" w:sz="0" w:space="0" w:color="auto"/>
        <w:right w:val="none" w:sz="0" w:space="0" w:color="auto"/>
      </w:divBdr>
    </w:div>
    <w:div w:id="1427924621">
      <w:bodyDiv w:val="1"/>
      <w:marLeft w:val="0"/>
      <w:marRight w:val="0"/>
      <w:marTop w:val="0"/>
      <w:marBottom w:val="0"/>
      <w:divBdr>
        <w:top w:val="none" w:sz="0" w:space="0" w:color="auto"/>
        <w:left w:val="none" w:sz="0" w:space="0" w:color="auto"/>
        <w:bottom w:val="none" w:sz="0" w:space="0" w:color="auto"/>
        <w:right w:val="none" w:sz="0" w:space="0" w:color="auto"/>
      </w:divBdr>
      <w:divsChild>
        <w:div w:id="1374228183">
          <w:marLeft w:val="0"/>
          <w:marRight w:val="0"/>
          <w:marTop w:val="0"/>
          <w:marBottom w:val="0"/>
          <w:divBdr>
            <w:top w:val="none" w:sz="0" w:space="0" w:color="auto"/>
            <w:left w:val="none" w:sz="0" w:space="0" w:color="auto"/>
            <w:bottom w:val="none" w:sz="0" w:space="0" w:color="auto"/>
            <w:right w:val="none" w:sz="0" w:space="0" w:color="auto"/>
          </w:divBdr>
          <w:divsChild>
            <w:div w:id="16722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5384">
      <w:bodyDiv w:val="1"/>
      <w:marLeft w:val="0"/>
      <w:marRight w:val="0"/>
      <w:marTop w:val="0"/>
      <w:marBottom w:val="0"/>
      <w:divBdr>
        <w:top w:val="none" w:sz="0" w:space="0" w:color="auto"/>
        <w:left w:val="none" w:sz="0" w:space="0" w:color="auto"/>
        <w:bottom w:val="none" w:sz="0" w:space="0" w:color="auto"/>
        <w:right w:val="none" w:sz="0" w:space="0" w:color="auto"/>
      </w:divBdr>
    </w:div>
    <w:div w:id="1677148816">
      <w:bodyDiv w:val="1"/>
      <w:marLeft w:val="0"/>
      <w:marRight w:val="0"/>
      <w:marTop w:val="0"/>
      <w:marBottom w:val="0"/>
      <w:divBdr>
        <w:top w:val="none" w:sz="0" w:space="0" w:color="auto"/>
        <w:left w:val="none" w:sz="0" w:space="0" w:color="auto"/>
        <w:bottom w:val="none" w:sz="0" w:space="0" w:color="auto"/>
        <w:right w:val="none" w:sz="0" w:space="0" w:color="auto"/>
      </w:divBdr>
      <w:divsChild>
        <w:div w:id="385833723">
          <w:marLeft w:val="0"/>
          <w:marRight w:val="0"/>
          <w:marTop w:val="240"/>
          <w:marBottom w:val="240"/>
          <w:divBdr>
            <w:top w:val="none" w:sz="0" w:space="0" w:color="auto"/>
            <w:left w:val="none" w:sz="0" w:space="0" w:color="auto"/>
            <w:bottom w:val="none" w:sz="0" w:space="0" w:color="auto"/>
            <w:right w:val="none" w:sz="0" w:space="0" w:color="auto"/>
          </w:divBdr>
          <w:divsChild>
            <w:div w:id="116919002">
              <w:marLeft w:val="0"/>
              <w:marRight w:val="120"/>
              <w:marTop w:val="0"/>
              <w:marBottom w:val="180"/>
              <w:divBdr>
                <w:top w:val="none" w:sz="0" w:space="0" w:color="auto"/>
                <w:left w:val="none" w:sz="0" w:space="0" w:color="auto"/>
                <w:bottom w:val="none" w:sz="0" w:space="0" w:color="auto"/>
                <w:right w:val="none" w:sz="0" w:space="0" w:color="auto"/>
              </w:divBdr>
            </w:div>
            <w:div w:id="1706171315">
              <w:marLeft w:val="0"/>
              <w:marRight w:val="120"/>
              <w:marTop w:val="0"/>
              <w:marBottom w:val="180"/>
              <w:divBdr>
                <w:top w:val="none" w:sz="0" w:space="0" w:color="auto"/>
                <w:left w:val="none" w:sz="0" w:space="0" w:color="auto"/>
                <w:bottom w:val="none" w:sz="0" w:space="0" w:color="auto"/>
                <w:right w:val="none" w:sz="0" w:space="0" w:color="auto"/>
              </w:divBdr>
            </w:div>
            <w:div w:id="10175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1676">
      <w:bodyDiv w:val="1"/>
      <w:marLeft w:val="0"/>
      <w:marRight w:val="0"/>
      <w:marTop w:val="0"/>
      <w:marBottom w:val="0"/>
      <w:divBdr>
        <w:top w:val="none" w:sz="0" w:space="0" w:color="auto"/>
        <w:left w:val="none" w:sz="0" w:space="0" w:color="auto"/>
        <w:bottom w:val="none" w:sz="0" w:space="0" w:color="auto"/>
        <w:right w:val="none" w:sz="0" w:space="0" w:color="auto"/>
      </w:divBdr>
    </w:div>
    <w:div w:id="1887833437">
      <w:bodyDiv w:val="1"/>
      <w:marLeft w:val="0"/>
      <w:marRight w:val="0"/>
      <w:marTop w:val="0"/>
      <w:marBottom w:val="0"/>
      <w:divBdr>
        <w:top w:val="none" w:sz="0" w:space="0" w:color="auto"/>
        <w:left w:val="none" w:sz="0" w:space="0" w:color="auto"/>
        <w:bottom w:val="none" w:sz="0" w:space="0" w:color="auto"/>
        <w:right w:val="none" w:sz="0" w:space="0" w:color="auto"/>
      </w:divBdr>
    </w:div>
    <w:div w:id="1931155885">
      <w:bodyDiv w:val="1"/>
      <w:marLeft w:val="0"/>
      <w:marRight w:val="0"/>
      <w:marTop w:val="0"/>
      <w:marBottom w:val="0"/>
      <w:divBdr>
        <w:top w:val="none" w:sz="0" w:space="0" w:color="auto"/>
        <w:left w:val="none" w:sz="0" w:space="0" w:color="auto"/>
        <w:bottom w:val="none" w:sz="0" w:space="0" w:color="auto"/>
        <w:right w:val="none" w:sz="0" w:space="0" w:color="auto"/>
      </w:divBdr>
    </w:div>
    <w:div w:id="2050452373">
      <w:bodyDiv w:val="1"/>
      <w:marLeft w:val="0"/>
      <w:marRight w:val="0"/>
      <w:marTop w:val="0"/>
      <w:marBottom w:val="0"/>
      <w:divBdr>
        <w:top w:val="none" w:sz="0" w:space="0" w:color="auto"/>
        <w:left w:val="none" w:sz="0" w:space="0" w:color="auto"/>
        <w:bottom w:val="none" w:sz="0" w:space="0" w:color="auto"/>
        <w:right w:val="none" w:sz="0" w:space="0" w:color="auto"/>
      </w:divBdr>
    </w:div>
    <w:div w:id="2134013628">
      <w:bodyDiv w:val="1"/>
      <w:marLeft w:val="0"/>
      <w:marRight w:val="0"/>
      <w:marTop w:val="0"/>
      <w:marBottom w:val="0"/>
      <w:divBdr>
        <w:top w:val="none" w:sz="0" w:space="0" w:color="auto"/>
        <w:left w:val="none" w:sz="0" w:space="0" w:color="auto"/>
        <w:bottom w:val="none" w:sz="0" w:space="0" w:color="auto"/>
        <w:right w:val="none" w:sz="0" w:space="0" w:color="auto"/>
      </w:divBdr>
      <w:divsChild>
        <w:div w:id="1199585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wollenbe@hart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FDACD4740D94CB4B92B8047A072DB" ma:contentTypeVersion="8" ma:contentTypeDescription="Create a new document." ma:contentTypeScope="" ma:versionID="757b4e24721db52c76236477b4245550">
  <xsd:schema xmlns:xsd="http://www.w3.org/2001/XMLSchema" xmlns:xs="http://www.w3.org/2001/XMLSchema" xmlns:p="http://schemas.microsoft.com/office/2006/metadata/properties" xmlns:ns2="9710f243-ae4b-4a2b-bae0-eba2cb6d0fa0" targetNamespace="http://schemas.microsoft.com/office/2006/metadata/properties" ma:root="true" ma:fieldsID="6dbf4a9b4d98079342fcb53eebd80aba" ns2:_="">
    <xsd:import namespace="9710f243-ae4b-4a2b-bae0-eba2cb6d0f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0f243-ae4b-4a2b-bae0-eba2cb6d0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34B76-5FC0-46CA-B600-E8402DA29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0f243-ae4b-4a2b-bae0-eba2cb6d0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FC808-78E3-4AE3-974A-06BD2A884C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EA4B15-5BF7-479D-B19E-B63B31AF73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 Ben</dc:creator>
  <cp:lastModifiedBy>ZIGMONT, LINDA</cp:lastModifiedBy>
  <cp:revision>3</cp:revision>
  <cp:lastPrinted>2021-12-08T02:11:00Z</cp:lastPrinted>
  <dcterms:created xsi:type="dcterms:W3CDTF">2022-03-11T18:31:00Z</dcterms:created>
  <dcterms:modified xsi:type="dcterms:W3CDTF">2022-03-11T18:32:00Z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0x010100E42FDACD4740D94CB4B92B8047A072DB</vt:lpwstr>
  </property>
</Properties>
</file>